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33F2" w14:textId="4E7C8C08" w:rsidR="006A0848" w:rsidRPr="00C34BA3" w:rsidRDefault="006F7214" w:rsidP="006A084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B14F317" wp14:editId="4F0D19A3">
            <wp:simplePos x="0" y="0"/>
            <wp:positionH relativeFrom="column">
              <wp:posOffset>3919220</wp:posOffset>
            </wp:positionH>
            <wp:positionV relativeFrom="paragraph">
              <wp:posOffset>635</wp:posOffset>
            </wp:positionV>
            <wp:extent cx="1837690" cy="765175"/>
            <wp:effectExtent l="0" t="0" r="3810" b="0"/>
            <wp:wrapThrough wrapText="bothSides">
              <wp:wrapPolygon edited="0">
                <wp:start x="11196" y="0"/>
                <wp:lineTo x="10449" y="1076"/>
                <wp:lineTo x="10449" y="3944"/>
                <wp:lineTo x="11494" y="5736"/>
                <wp:lineTo x="0" y="9321"/>
                <wp:lineTo x="0" y="19718"/>
                <wp:lineTo x="8658" y="21152"/>
                <wp:lineTo x="21496" y="21152"/>
                <wp:lineTo x="21496" y="12906"/>
                <wp:lineTo x="21346" y="11472"/>
                <wp:lineTo x="17913" y="4661"/>
                <wp:lineTo x="16271" y="2868"/>
                <wp:lineTo x="12688" y="0"/>
                <wp:lineTo x="11196" y="0"/>
              </wp:wrapPolygon>
            </wp:wrapThrough>
            <wp:docPr id="887893871" name="Picture 3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893871" name="Picture 3" descr="A logo for a compan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9CCEB" w14:textId="4523BB38" w:rsidR="00C34BA3" w:rsidRPr="006A0848" w:rsidRDefault="00895EAE">
      <w:pPr>
        <w:rPr>
          <w:rFonts w:ascii="Arial" w:hAnsi="Arial" w:cs="Arial"/>
          <w:b/>
          <w:sz w:val="36"/>
          <w:szCs w:val="22"/>
        </w:rPr>
      </w:pPr>
      <w:r>
        <w:rPr>
          <w:rFonts w:ascii="Arial" w:hAnsi="Arial" w:cs="Arial"/>
          <w:b/>
          <w:sz w:val="36"/>
          <w:szCs w:val="22"/>
        </w:rPr>
        <w:t xml:space="preserve">GENERAL </w:t>
      </w:r>
      <w:r w:rsidR="00E4544F">
        <w:rPr>
          <w:rFonts w:ascii="Arial" w:hAnsi="Arial" w:cs="Arial"/>
          <w:b/>
          <w:sz w:val="36"/>
          <w:szCs w:val="22"/>
        </w:rPr>
        <w:t>MANAGER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00"/>
        <w:gridCol w:w="6186"/>
      </w:tblGrid>
      <w:tr w:rsidR="00C34BA3" w:rsidRPr="0064329A" w14:paraId="587591F1" w14:textId="77777777" w:rsidTr="0064329A">
        <w:tc>
          <w:tcPr>
            <w:tcW w:w="3100" w:type="dxa"/>
          </w:tcPr>
          <w:p w14:paraId="1D470C8B" w14:textId="77777777" w:rsidR="00C34BA3" w:rsidRPr="0064329A" w:rsidRDefault="00C34B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6" w:type="dxa"/>
          </w:tcPr>
          <w:p w14:paraId="49B8FAAD" w14:textId="77777777" w:rsidR="00C34BA3" w:rsidRPr="0064329A" w:rsidRDefault="00C34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4BA3" w:rsidRPr="008E27E1" w14:paraId="5FFE84C9" w14:textId="77777777" w:rsidTr="0064329A">
        <w:tc>
          <w:tcPr>
            <w:tcW w:w="3100" w:type="dxa"/>
          </w:tcPr>
          <w:p w14:paraId="316CB540" w14:textId="77777777" w:rsidR="00C34BA3" w:rsidRPr="008E27E1" w:rsidRDefault="00C34BA3">
            <w:pPr>
              <w:rPr>
                <w:rFonts w:ascii="Arial" w:hAnsi="Arial" w:cs="Arial"/>
              </w:rPr>
            </w:pPr>
            <w:r w:rsidRPr="008E27E1">
              <w:rPr>
                <w:rFonts w:ascii="Arial" w:hAnsi="Arial" w:cs="Arial"/>
              </w:rPr>
              <w:t>Name of Employer:</w:t>
            </w:r>
          </w:p>
        </w:tc>
        <w:tc>
          <w:tcPr>
            <w:tcW w:w="6186" w:type="dxa"/>
          </w:tcPr>
          <w:p w14:paraId="327224E7" w14:textId="505C9434" w:rsidR="00C34BA3" w:rsidRPr="008E27E1" w:rsidRDefault="006F72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Fountainbridge Canalside Community Trust</w:t>
            </w:r>
          </w:p>
        </w:tc>
      </w:tr>
      <w:tr w:rsidR="00C34BA3" w:rsidRPr="008E27E1" w14:paraId="29826389" w14:textId="77777777" w:rsidTr="0064329A">
        <w:tc>
          <w:tcPr>
            <w:tcW w:w="3100" w:type="dxa"/>
          </w:tcPr>
          <w:p w14:paraId="42390F2D" w14:textId="77777777" w:rsidR="00C34BA3" w:rsidRPr="008E27E1" w:rsidRDefault="00C34BA3">
            <w:pPr>
              <w:rPr>
                <w:rFonts w:ascii="Arial" w:hAnsi="Arial" w:cs="Arial"/>
              </w:rPr>
            </w:pPr>
            <w:r w:rsidRPr="008E27E1">
              <w:rPr>
                <w:rFonts w:ascii="Arial" w:hAnsi="Arial" w:cs="Arial"/>
              </w:rPr>
              <w:t>Hours:</w:t>
            </w:r>
          </w:p>
        </w:tc>
        <w:tc>
          <w:tcPr>
            <w:tcW w:w="6186" w:type="dxa"/>
          </w:tcPr>
          <w:p w14:paraId="22080A5D" w14:textId="3DBADC64" w:rsidR="00C34BA3" w:rsidRPr="008E27E1" w:rsidRDefault="00D148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22.5</w:t>
            </w:r>
            <w:r w:rsidR="00E33E43" w:rsidRPr="008E27E1">
              <w:rPr>
                <w:rFonts w:ascii="Arial" w:hAnsi="Arial" w:cs="Arial"/>
                <w:b/>
              </w:rPr>
              <w:t xml:space="preserve"> hours</w:t>
            </w:r>
            <w:r w:rsidR="00C34BA3" w:rsidRPr="008E27E1">
              <w:rPr>
                <w:rFonts w:ascii="Arial" w:hAnsi="Arial" w:cs="Arial"/>
                <w:b/>
              </w:rPr>
              <w:t xml:space="preserve"> per week</w:t>
            </w:r>
            <w:r w:rsidR="001472DD">
              <w:rPr>
                <w:rFonts w:ascii="Arial" w:hAnsi="Arial" w:cs="Arial"/>
                <w:b/>
              </w:rPr>
              <w:t xml:space="preserve"> (0.6 FTE)</w:t>
            </w:r>
          </w:p>
        </w:tc>
      </w:tr>
      <w:tr w:rsidR="00C34BA3" w:rsidRPr="008E27E1" w14:paraId="4DBEDE3C" w14:textId="77777777" w:rsidTr="0064329A">
        <w:tc>
          <w:tcPr>
            <w:tcW w:w="3100" w:type="dxa"/>
          </w:tcPr>
          <w:p w14:paraId="1D5B814F" w14:textId="0C9F468B" w:rsidR="00C34BA3" w:rsidRPr="008E27E1" w:rsidRDefault="006A0848">
            <w:pPr>
              <w:rPr>
                <w:rFonts w:ascii="Arial" w:hAnsi="Arial" w:cs="Arial"/>
              </w:rPr>
            </w:pPr>
            <w:r w:rsidRPr="008E27E1">
              <w:rPr>
                <w:rFonts w:ascii="Arial" w:hAnsi="Arial" w:cs="Arial"/>
              </w:rPr>
              <w:t>Salary:</w:t>
            </w:r>
          </w:p>
        </w:tc>
        <w:tc>
          <w:tcPr>
            <w:tcW w:w="6186" w:type="dxa"/>
          </w:tcPr>
          <w:p w14:paraId="7540B078" w14:textId="140B86B1" w:rsidR="00C34BA3" w:rsidRPr="008E27E1" w:rsidRDefault="006F7214" w:rsidP="006A08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</w:t>
            </w:r>
            <w:r w:rsidR="00A0277E">
              <w:rPr>
                <w:rFonts w:ascii="Arial" w:hAnsi="Arial" w:cs="Arial"/>
                <w:b/>
              </w:rPr>
              <w:t>3</w:t>
            </w:r>
            <w:r w:rsidR="009F17B3">
              <w:rPr>
                <w:rFonts w:ascii="Arial" w:hAnsi="Arial" w:cs="Arial"/>
                <w:b/>
              </w:rPr>
              <w:t>6</w:t>
            </w:r>
            <w:r w:rsidR="006A0848" w:rsidRPr="008E27E1">
              <w:rPr>
                <w:rFonts w:ascii="Arial" w:hAnsi="Arial" w:cs="Arial"/>
                <w:b/>
              </w:rPr>
              <w:t>,</w:t>
            </w:r>
            <w:r w:rsidR="009F17B3">
              <w:rPr>
                <w:rFonts w:ascii="Arial" w:hAnsi="Arial" w:cs="Arial"/>
                <w:b/>
              </w:rPr>
              <w:t>0</w:t>
            </w:r>
            <w:r w:rsidR="008B1DA2">
              <w:rPr>
                <w:rFonts w:ascii="Arial" w:hAnsi="Arial" w:cs="Arial"/>
                <w:b/>
              </w:rPr>
              <w:t>00</w:t>
            </w:r>
            <w:r>
              <w:rPr>
                <w:rFonts w:ascii="Arial" w:hAnsi="Arial" w:cs="Arial"/>
                <w:b/>
              </w:rPr>
              <w:t xml:space="preserve"> per annum</w:t>
            </w:r>
            <w:r w:rsidR="006A0848" w:rsidRPr="008E27E1">
              <w:rPr>
                <w:rFonts w:ascii="Arial" w:hAnsi="Arial" w:cs="Arial"/>
                <w:b/>
              </w:rPr>
              <w:t xml:space="preserve"> pro rata</w:t>
            </w:r>
          </w:p>
        </w:tc>
      </w:tr>
      <w:tr w:rsidR="00C34BA3" w:rsidRPr="008E27E1" w14:paraId="174E81E3" w14:textId="77777777" w:rsidTr="0064329A">
        <w:tc>
          <w:tcPr>
            <w:tcW w:w="3100" w:type="dxa"/>
          </w:tcPr>
          <w:p w14:paraId="2E607A31" w14:textId="77777777" w:rsidR="00C34BA3" w:rsidRPr="008E27E1" w:rsidRDefault="00C34BA3">
            <w:pPr>
              <w:rPr>
                <w:rFonts w:ascii="Arial" w:hAnsi="Arial" w:cs="Arial"/>
              </w:rPr>
            </w:pPr>
            <w:r w:rsidRPr="008E27E1">
              <w:rPr>
                <w:rFonts w:ascii="Arial" w:hAnsi="Arial" w:cs="Arial"/>
              </w:rPr>
              <w:t>Responsible to:</w:t>
            </w:r>
          </w:p>
        </w:tc>
        <w:tc>
          <w:tcPr>
            <w:tcW w:w="6186" w:type="dxa"/>
          </w:tcPr>
          <w:p w14:paraId="463C6DD6" w14:textId="568A8E41" w:rsidR="00C34BA3" w:rsidRPr="008E27E1" w:rsidRDefault="00051F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Board of Directors</w:t>
            </w:r>
          </w:p>
        </w:tc>
      </w:tr>
      <w:tr w:rsidR="00C34BA3" w:rsidRPr="008E27E1" w14:paraId="6E5DF335" w14:textId="77777777" w:rsidTr="0064329A">
        <w:tc>
          <w:tcPr>
            <w:tcW w:w="3100" w:type="dxa"/>
          </w:tcPr>
          <w:p w14:paraId="39D99E75" w14:textId="77777777" w:rsidR="00C34BA3" w:rsidRPr="008E27E1" w:rsidRDefault="00C34BA3">
            <w:pPr>
              <w:rPr>
                <w:rFonts w:ascii="Arial" w:hAnsi="Arial" w:cs="Arial"/>
              </w:rPr>
            </w:pPr>
            <w:r w:rsidRPr="008E27E1">
              <w:rPr>
                <w:rFonts w:ascii="Arial" w:hAnsi="Arial" w:cs="Arial"/>
              </w:rPr>
              <w:t>Location of post:</w:t>
            </w:r>
          </w:p>
        </w:tc>
        <w:tc>
          <w:tcPr>
            <w:tcW w:w="6186" w:type="dxa"/>
          </w:tcPr>
          <w:p w14:paraId="6CA0C2CC" w14:textId="02CD1486" w:rsidR="00C34BA3" w:rsidRPr="008E27E1" w:rsidRDefault="006A0848">
            <w:pPr>
              <w:rPr>
                <w:rFonts w:ascii="Arial" w:hAnsi="Arial" w:cs="Arial"/>
                <w:b/>
              </w:rPr>
            </w:pPr>
            <w:r w:rsidRPr="008E27E1">
              <w:rPr>
                <w:rFonts w:ascii="Arial" w:hAnsi="Arial" w:cs="Arial"/>
                <w:b/>
              </w:rPr>
              <w:t xml:space="preserve">Edinburgh Quay, Lower Gilmore </w:t>
            </w:r>
            <w:r w:rsidR="006F7214">
              <w:rPr>
                <w:rFonts w:ascii="Arial" w:hAnsi="Arial" w:cs="Arial"/>
                <w:b/>
              </w:rPr>
              <w:t>Place</w:t>
            </w:r>
            <w:r w:rsidRPr="008E27E1">
              <w:rPr>
                <w:rFonts w:ascii="Arial" w:hAnsi="Arial" w:cs="Arial"/>
                <w:b/>
              </w:rPr>
              <w:t>, EH3 9</w:t>
            </w:r>
            <w:r w:rsidR="006F7214">
              <w:rPr>
                <w:rFonts w:ascii="Arial" w:hAnsi="Arial" w:cs="Arial"/>
                <w:b/>
              </w:rPr>
              <w:t>NY</w:t>
            </w:r>
            <w:r w:rsidR="00F12664">
              <w:rPr>
                <w:rFonts w:ascii="Arial" w:hAnsi="Arial" w:cs="Arial"/>
                <w:b/>
              </w:rPr>
              <w:t xml:space="preserve"> </w:t>
            </w:r>
            <w:r w:rsidR="003E2209">
              <w:rPr>
                <w:rFonts w:ascii="Arial" w:hAnsi="Arial" w:cs="Arial"/>
                <w:b/>
              </w:rPr>
              <w:t xml:space="preserve">- either fully in office or hybrid </w:t>
            </w:r>
            <w:r w:rsidR="00F12664">
              <w:rPr>
                <w:rFonts w:ascii="Arial" w:hAnsi="Arial" w:cs="Arial"/>
                <w:b/>
              </w:rPr>
              <w:t>with some home working</w:t>
            </w:r>
          </w:p>
        </w:tc>
      </w:tr>
      <w:tr w:rsidR="00C34BA3" w:rsidRPr="008E27E1" w14:paraId="0CB7E51C" w14:textId="77777777" w:rsidTr="0064329A">
        <w:tc>
          <w:tcPr>
            <w:tcW w:w="3100" w:type="dxa"/>
          </w:tcPr>
          <w:p w14:paraId="2548360F" w14:textId="77777777" w:rsidR="00C34BA3" w:rsidRPr="008E27E1" w:rsidRDefault="00C34BA3">
            <w:pPr>
              <w:rPr>
                <w:rFonts w:ascii="Arial" w:hAnsi="Arial" w:cs="Arial"/>
              </w:rPr>
            </w:pPr>
            <w:r w:rsidRPr="008E27E1">
              <w:rPr>
                <w:rFonts w:ascii="Arial" w:hAnsi="Arial" w:cs="Arial"/>
              </w:rPr>
              <w:t>Contract term:</w:t>
            </w:r>
          </w:p>
        </w:tc>
        <w:tc>
          <w:tcPr>
            <w:tcW w:w="6186" w:type="dxa"/>
          </w:tcPr>
          <w:p w14:paraId="5E4EB663" w14:textId="44036337" w:rsidR="00C34BA3" w:rsidRPr="008E27E1" w:rsidRDefault="00A761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Perm</w:t>
            </w:r>
            <w:r w:rsidR="00F12664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n</w:t>
            </w:r>
            <w:r w:rsidR="00F12664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nt, subject to an annual review of funding</w:t>
            </w:r>
          </w:p>
        </w:tc>
      </w:tr>
    </w:tbl>
    <w:p w14:paraId="05DD214B" w14:textId="77777777" w:rsidR="006A0848" w:rsidRDefault="006A0848" w:rsidP="006A0848">
      <w:pPr>
        <w:tabs>
          <w:tab w:val="right" w:pos="9070"/>
        </w:tabs>
        <w:rPr>
          <w:rFonts w:ascii="Arial" w:hAnsi="Arial" w:cs="Arial"/>
        </w:rPr>
      </w:pPr>
    </w:p>
    <w:p w14:paraId="0F52DD9E" w14:textId="77777777" w:rsidR="008E27E1" w:rsidRPr="008E27E1" w:rsidRDefault="008E27E1" w:rsidP="006A0848">
      <w:pPr>
        <w:tabs>
          <w:tab w:val="right" w:pos="9070"/>
        </w:tabs>
        <w:rPr>
          <w:rFonts w:ascii="Arial" w:hAnsi="Arial" w:cs="Arial"/>
        </w:rPr>
      </w:pPr>
    </w:p>
    <w:p w14:paraId="45478CB3" w14:textId="6E31C7B8" w:rsidR="006A7416" w:rsidRPr="008E27E1" w:rsidRDefault="006A7416" w:rsidP="006A7416">
      <w:pPr>
        <w:pStyle w:val="Heading1"/>
        <w:pBdr>
          <w:bottom w:val="single" w:sz="4" w:space="1" w:color="auto"/>
        </w:pBdr>
        <w:rPr>
          <w:sz w:val="24"/>
        </w:rPr>
      </w:pPr>
      <w:r w:rsidRPr="008E27E1">
        <w:rPr>
          <w:sz w:val="24"/>
        </w:rPr>
        <w:t xml:space="preserve">JOB DESCRIPTION -  </w:t>
      </w:r>
      <w:r w:rsidR="0080249C" w:rsidRPr="008E27E1">
        <w:rPr>
          <w:sz w:val="24"/>
        </w:rPr>
        <w:t xml:space="preserve"> </w:t>
      </w:r>
      <w:r w:rsidR="00064BC8">
        <w:rPr>
          <w:sz w:val="24"/>
        </w:rPr>
        <w:t xml:space="preserve">General </w:t>
      </w:r>
      <w:r w:rsidR="00E4544F">
        <w:rPr>
          <w:sz w:val="24"/>
        </w:rPr>
        <w:t>Manager</w:t>
      </w:r>
    </w:p>
    <w:p w14:paraId="7ACC8F86" w14:textId="77777777" w:rsidR="003E31CB" w:rsidRPr="008E27E1" w:rsidRDefault="003E31CB" w:rsidP="006A7416">
      <w:pPr>
        <w:rPr>
          <w:rFonts w:ascii="Arial" w:hAnsi="Arial" w:cs="Arial"/>
        </w:rPr>
      </w:pPr>
    </w:p>
    <w:p w14:paraId="266DE192" w14:textId="77777777" w:rsidR="002F4DEC" w:rsidRPr="002F4DEC" w:rsidRDefault="002F4DEC" w:rsidP="002F4DEC">
      <w:pPr>
        <w:pStyle w:val="HTMLPreformatted"/>
        <w:tabs>
          <w:tab w:val="clear" w:pos="9160"/>
          <w:tab w:val="left" w:pos="8280"/>
        </w:tabs>
        <w:rPr>
          <w:rFonts w:ascii="Arial" w:hAnsi="Arial" w:cs="Arial"/>
          <w:sz w:val="24"/>
          <w:szCs w:val="24"/>
          <w:u w:val="single"/>
        </w:rPr>
      </w:pPr>
      <w:r w:rsidRPr="002F4DEC">
        <w:rPr>
          <w:rFonts w:ascii="Arial" w:hAnsi="Arial" w:cs="Arial"/>
          <w:sz w:val="24"/>
          <w:szCs w:val="24"/>
          <w:u w:val="single"/>
        </w:rPr>
        <w:t>Overview</w:t>
      </w:r>
    </w:p>
    <w:p w14:paraId="0C05181F" w14:textId="42052753" w:rsidR="002F4DEC" w:rsidRPr="002F4DEC" w:rsidRDefault="002F4DEC" w:rsidP="002F4DEC">
      <w:pPr>
        <w:pStyle w:val="HTMLPreformatted"/>
        <w:tabs>
          <w:tab w:val="left" w:pos="8280"/>
        </w:tabs>
        <w:ind w:right="-7"/>
        <w:rPr>
          <w:rFonts w:ascii="Arial" w:hAnsi="Arial" w:cs="Arial"/>
          <w:sz w:val="24"/>
          <w:szCs w:val="24"/>
          <w:lang w:val="en-GB"/>
        </w:rPr>
      </w:pPr>
      <w:r w:rsidRPr="002F4DEC">
        <w:rPr>
          <w:rFonts w:ascii="Arial" w:hAnsi="Arial" w:cs="Arial"/>
          <w:sz w:val="24"/>
          <w:szCs w:val="24"/>
          <w:lang w:val="en-GB"/>
        </w:rPr>
        <w:br/>
        <w:t xml:space="preserve">Fountainbridge Canalside Community Trust (FCCT) </w:t>
      </w:r>
      <w:r w:rsidR="00827D09">
        <w:rPr>
          <w:rFonts w:ascii="Arial" w:hAnsi="Arial" w:cs="Arial"/>
          <w:sz w:val="24"/>
          <w:szCs w:val="24"/>
          <w:lang w:val="en-GB"/>
        </w:rPr>
        <w:t xml:space="preserve">is a registered charity and social enterprise that </w:t>
      </w:r>
      <w:r w:rsidR="00AF12A5">
        <w:rPr>
          <w:rFonts w:ascii="Arial" w:hAnsi="Arial" w:cs="Arial"/>
          <w:sz w:val="24"/>
          <w:szCs w:val="24"/>
          <w:lang w:val="en-GB"/>
        </w:rPr>
        <w:t xml:space="preserve">develops new projects and </w:t>
      </w:r>
      <w:r w:rsidRPr="002F4DEC">
        <w:rPr>
          <w:rFonts w:ascii="Arial" w:hAnsi="Arial" w:cs="Arial"/>
          <w:sz w:val="24"/>
          <w:szCs w:val="24"/>
          <w:lang w:val="en-GB"/>
        </w:rPr>
        <w:t>work</w:t>
      </w:r>
      <w:r w:rsidR="00E91E17">
        <w:rPr>
          <w:rFonts w:ascii="Arial" w:hAnsi="Arial" w:cs="Arial"/>
          <w:sz w:val="24"/>
          <w:szCs w:val="24"/>
          <w:lang w:val="en-GB"/>
        </w:rPr>
        <w:t>s</w:t>
      </w:r>
      <w:r w:rsidR="00AF12A5">
        <w:rPr>
          <w:rFonts w:ascii="Arial" w:hAnsi="Arial" w:cs="Arial"/>
          <w:sz w:val="24"/>
          <w:szCs w:val="24"/>
          <w:lang w:val="en-GB"/>
        </w:rPr>
        <w:t xml:space="preserve"> with others </w:t>
      </w:r>
      <w:r w:rsidRPr="002F4DEC">
        <w:rPr>
          <w:rFonts w:ascii="Arial" w:hAnsi="Arial" w:cs="Arial"/>
          <w:sz w:val="24"/>
          <w:szCs w:val="24"/>
          <w:lang w:val="en-GB"/>
        </w:rPr>
        <w:t>to support and strengthen opportunities for economic, environmental and cultural activity that benefit the local community</w:t>
      </w:r>
      <w:r w:rsidR="00AF12A5">
        <w:rPr>
          <w:rFonts w:ascii="Arial" w:hAnsi="Arial" w:cs="Arial"/>
          <w:sz w:val="24"/>
          <w:szCs w:val="24"/>
          <w:lang w:val="en-GB"/>
        </w:rPr>
        <w:t xml:space="preserve"> </w:t>
      </w:r>
      <w:r w:rsidRPr="002F4DEC">
        <w:rPr>
          <w:rFonts w:ascii="Arial" w:hAnsi="Arial" w:cs="Arial"/>
          <w:sz w:val="24"/>
          <w:szCs w:val="24"/>
          <w:lang w:val="en-GB"/>
        </w:rPr>
        <w:t>and promote social inclusion, sustainability and wellbeing.</w:t>
      </w:r>
    </w:p>
    <w:p w14:paraId="1CE503DB" w14:textId="77777777" w:rsidR="002F4DEC" w:rsidRDefault="002F4DEC" w:rsidP="002F4DEC">
      <w:pPr>
        <w:pStyle w:val="HTMLPreformatted"/>
        <w:rPr>
          <w:rFonts w:ascii="Arial" w:hAnsi="Arial" w:cs="Arial"/>
          <w:b/>
          <w:bCs/>
          <w:iCs/>
        </w:rPr>
      </w:pPr>
    </w:p>
    <w:p w14:paraId="73CE445E" w14:textId="5AC2664E" w:rsidR="00AF12A5" w:rsidRPr="004C098C" w:rsidRDefault="00AF12A5" w:rsidP="00AF12A5">
      <w:pPr>
        <w:jc w:val="center"/>
        <w:rPr>
          <w:rFonts w:asciiTheme="minorHAnsi" w:hAnsiTheme="minorHAnsi" w:cstheme="minorHAnsi"/>
          <w:b/>
          <w:bCs/>
          <w:i/>
          <w:iCs/>
          <w:color w:val="00B050"/>
          <w:sz w:val="28"/>
          <w:szCs w:val="21"/>
        </w:rPr>
      </w:pPr>
      <w:r w:rsidRPr="004C098C">
        <w:rPr>
          <w:rFonts w:asciiTheme="minorHAnsi" w:hAnsiTheme="minorHAnsi" w:cstheme="minorHAnsi"/>
          <w:b/>
          <w:bCs/>
          <w:i/>
          <w:iCs/>
          <w:color w:val="00B050"/>
          <w:sz w:val="28"/>
          <w:szCs w:val="21"/>
        </w:rPr>
        <w:t>Making Fountainbridge a better place to live, work, do business and visit</w:t>
      </w:r>
      <w:r w:rsidR="00E91E17">
        <w:rPr>
          <w:rFonts w:asciiTheme="minorHAnsi" w:hAnsiTheme="minorHAnsi" w:cstheme="minorHAnsi"/>
          <w:b/>
          <w:bCs/>
          <w:i/>
          <w:iCs/>
          <w:color w:val="00B050"/>
          <w:sz w:val="28"/>
          <w:szCs w:val="21"/>
        </w:rPr>
        <w:t>!</w:t>
      </w:r>
    </w:p>
    <w:p w14:paraId="181804D2" w14:textId="77777777" w:rsidR="002F4DEC" w:rsidRDefault="002F4DEC" w:rsidP="002F4DEC">
      <w:pPr>
        <w:pStyle w:val="HTMLPreformatted"/>
        <w:rPr>
          <w:rFonts w:ascii="Arial" w:hAnsi="Arial" w:cs="Arial"/>
          <w:iCs/>
          <w:sz w:val="24"/>
          <w:szCs w:val="24"/>
        </w:rPr>
      </w:pPr>
    </w:p>
    <w:p w14:paraId="3BD0F5D4" w14:textId="77777777" w:rsidR="00336328" w:rsidRDefault="00617139" w:rsidP="00336328">
      <w:pPr>
        <w:pStyle w:val="HTMLPreformatted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Our main projects include: </w:t>
      </w:r>
    </w:p>
    <w:p w14:paraId="7C887202" w14:textId="77777777" w:rsidR="00336328" w:rsidRDefault="00336328" w:rsidP="00336328">
      <w:pPr>
        <w:pStyle w:val="HTMLPreformatted"/>
        <w:numPr>
          <w:ilvl w:val="0"/>
          <w:numId w:val="31"/>
        </w:numPr>
        <w:rPr>
          <w:rFonts w:ascii="Arial" w:hAnsi="Arial" w:cs="Arial"/>
          <w:iCs/>
          <w:sz w:val="24"/>
          <w:szCs w:val="24"/>
        </w:rPr>
      </w:pPr>
      <w:r w:rsidRPr="00336328">
        <w:rPr>
          <w:rFonts w:ascii="Arial" w:hAnsi="Arial" w:cs="Arial"/>
          <w:iCs/>
          <w:sz w:val="24"/>
          <w:szCs w:val="24"/>
        </w:rPr>
        <w:t>RE-UNION CANAL BOATS – 2 boats providing funded social inclusion and mental health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336328">
        <w:rPr>
          <w:rFonts w:ascii="Arial" w:hAnsi="Arial" w:cs="Arial"/>
          <w:iCs/>
          <w:sz w:val="24"/>
          <w:szCs w:val="24"/>
        </w:rPr>
        <w:t>trips and activities, special events, community group trips and private hires</w:t>
      </w:r>
    </w:p>
    <w:p w14:paraId="2C113C7D" w14:textId="77777777" w:rsidR="00336328" w:rsidRDefault="00336328" w:rsidP="00D64D91">
      <w:pPr>
        <w:pStyle w:val="HTMLPreformatted"/>
        <w:numPr>
          <w:ilvl w:val="0"/>
          <w:numId w:val="31"/>
        </w:numPr>
        <w:rPr>
          <w:rFonts w:ascii="Arial" w:hAnsi="Arial" w:cs="Arial"/>
          <w:iCs/>
          <w:sz w:val="24"/>
          <w:szCs w:val="24"/>
        </w:rPr>
      </w:pPr>
      <w:r w:rsidRPr="00336328">
        <w:rPr>
          <w:rFonts w:ascii="Arial" w:hAnsi="Arial" w:cs="Arial"/>
          <w:iCs/>
          <w:sz w:val="24"/>
          <w:szCs w:val="24"/>
        </w:rPr>
        <w:t xml:space="preserve">CANALSIDE GREENSPACE GROUP – exploring and improving our local greenspace, for people and for nature </w:t>
      </w:r>
    </w:p>
    <w:p w14:paraId="2314AA7E" w14:textId="77777777" w:rsidR="00336328" w:rsidRDefault="00336328" w:rsidP="00B8457E">
      <w:pPr>
        <w:pStyle w:val="HTMLPreformatted"/>
        <w:numPr>
          <w:ilvl w:val="0"/>
          <w:numId w:val="31"/>
        </w:numPr>
        <w:rPr>
          <w:rFonts w:ascii="Arial" w:hAnsi="Arial" w:cs="Arial"/>
          <w:iCs/>
          <w:sz w:val="24"/>
          <w:szCs w:val="24"/>
        </w:rPr>
      </w:pPr>
      <w:r w:rsidRPr="00336328">
        <w:rPr>
          <w:rFonts w:ascii="Arial" w:hAnsi="Arial" w:cs="Arial"/>
          <w:iCs/>
          <w:sz w:val="24"/>
          <w:szCs w:val="24"/>
        </w:rPr>
        <w:t xml:space="preserve">VOLUNTEERING – one-off and regular activities, training and development opportunities on and around the canal (last year over 5,000 hours were given by volunteers) </w:t>
      </w:r>
    </w:p>
    <w:p w14:paraId="721F7287" w14:textId="14ABE16A" w:rsidR="00336328" w:rsidRDefault="00336328" w:rsidP="002F19E9">
      <w:pPr>
        <w:pStyle w:val="HTMLPreformatted"/>
        <w:numPr>
          <w:ilvl w:val="0"/>
          <w:numId w:val="31"/>
        </w:numPr>
        <w:rPr>
          <w:rFonts w:ascii="Arial" w:hAnsi="Arial" w:cs="Arial"/>
          <w:iCs/>
          <w:sz w:val="24"/>
          <w:szCs w:val="24"/>
        </w:rPr>
      </w:pPr>
      <w:r w:rsidRPr="00336328">
        <w:rPr>
          <w:rFonts w:ascii="Arial" w:hAnsi="Arial" w:cs="Arial"/>
          <w:iCs/>
          <w:sz w:val="24"/>
          <w:szCs w:val="24"/>
        </w:rPr>
        <w:t>CANALSIDE WELLBEING WALKING GROUP – weekly walks part of the Walk</w:t>
      </w:r>
      <w:r>
        <w:rPr>
          <w:rFonts w:ascii="Arial" w:hAnsi="Arial" w:cs="Arial"/>
          <w:iCs/>
          <w:sz w:val="24"/>
          <w:szCs w:val="24"/>
        </w:rPr>
        <w:t>ing Scotland</w:t>
      </w:r>
      <w:r w:rsidRPr="00336328">
        <w:rPr>
          <w:rFonts w:ascii="Arial" w:hAnsi="Arial" w:cs="Arial"/>
          <w:iCs/>
          <w:sz w:val="24"/>
          <w:szCs w:val="24"/>
        </w:rPr>
        <w:t xml:space="preserve"> Network </w:t>
      </w:r>
    </w:p>
    <w:p w14:paraId="0550B6AA" w14:textId="77777777" w:rsidR="00336328" w:rsidRDefault="00336328" w:rsidP="008B7384">
      <w:pPr>
        <w:pStyle w:val="HTMLPreformatted"/>
        <w:numPr>
          <w:ilvl w:val="0"/>
          <w:numId w:val="31"/>
        </w:numPr>
        <w:rPr>
          <w:rFonts w:ascii="Arial" w:hAnsi="Arial" w:cs="Arial"/>
          <w:iCs/>
          <w:sz w:val="24"/>
          <w:szCs w:val="24"/>
        </w:rPr>
      </w:pPr>
      <w:r w:rsidRPr="00336328">
        <w:rPr>
          <w:rFonts w:ascii="Arial" w:hAnsi="Arial" w:cs="Arial"/>
          <w:iCs/>
          <w:sz w:val="24"/>
          <w:szCs w:val="24"/>
        </w:rPr>
        <w:t xml:space="preserve">EDINBURGH CANAL FESTIVAL – our flagship annual event on the third Saturday in June </w:t>
      </w:r>
    </w:p>
    <w:p w14:paraId="79620817" w14:textId="6B00EB30" w:rsidR="00617139" w:rsidRPr="00336328" w:rsidRDefault="00336328" w:rsidP="00147144">
      <w:pPr>
        <w:pStyle w:val="HTMLPreformatted"/>
        <w:numPr>
          <w:ilvl w:val="0"/>
          <w:numId w:val="31"/>
        </w:numPr>
        <w:rPr>
          <w:rFonts w:ascii="Arial" w:hAnsi="Arial" w:cs="Arial"/>
          <w:iCs/>
          <w:sz w:val="24"/>
          <w:szCs w:val="24"/>
        </w:rPr>
      </w:pPr>
      <w:r w:rsidRPr="00336328">
        <w:rPr>
          <w:rFonts w:ascii="Arial" w:hAnsi="Arial" w:cs="Arial"/>
          <w:iCs/>
          <w:sz w:val="24"/>
          <w:szCs w:val="24"/>
        </w:rPr>
        <w:t>COMMUNITY EVENTS – we organise and get involved with other local events, particularly those with a</w:t>
      </w:r>
      <w:r>
        <w:rPr>
          <w:rFonts w:ascii="Arial" w:hAnsi="Arial" w:cs="Arial"/>
          <w:iCs/>
          <w:sz w:val="24"/>
          <w:szCs w:val="24"/>
        </w:rPr>
        <w:t>n outdoor</w:t>
      </w:r>
      <w:r w:rsidRPr="00336328">
        <w:rPr>
          <w:rFonts w:ascii="Arial" w:hAnsi="Arial" w:cs="Arial"/>
          <w:iCs/>
          <w:sz w:val="24"/>
          <w:szCs w:val="24"/>
        </w:rPr>
        <w:t xml:space="preserve"> or wellbeing focus</w:t>
      </w:r>
    </w:p>
    <w:p w14:paraId="04D7097F" w14:textId="77777777" w:rsidR="00617139" w:rsidRDefault="00617139" w:rsidP="002F4DEC">
      <w:pPr>
        <w:pStyle w:val="HTMLPreformatted"/>
        <w:rPr>
          <w:rFonts w:ascii="Arial" w:hAnsi="Arial" w:cs="Arial"/>
          <w:iCs/>
          <w:sz w:val="24"/>
          <w:szCs w:val="24"/>
        </w:rPr>
      </w:pPr>
    </w:p>
    <w:p w14:paraId="23A8D3ED" w14:textId="1366D4DD" w:rsidR="00FB07E1" w:rsidRDefault="00FB07E1" w:rsidP="002F4DEC">
      <w:pPr>
        <w:pStyle w:val="HTMLPreformatted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We are also shortly taking on</w:t>
      </w:r>
      <w:r w:rsidR="000638AE">
        <w:rPr>
          <w:rFonts w:ascii="Arial" w:hAnsi="Arial" w:cs="Arial"/>
          <w:iCs/>
          <w:sz w:val="24"/>
          <w:szCs w:val="24"/>
        </w:rPr>
        <w:t>:</w:t>
      </w:r>
      <w:r>
        <w:rPr>
          <w:rFonts w:ascii="Arial" w:hAnsi="Arial" w:cs="Arial"/>
          <w:iCs/>
          <w:sz w:val="24"/>
          <w:szCs w:val="24"/>
        </w:rPr>
        <w:t xml:space="preserve"> </w:t>
      </w:r>
    </w:p>
    <w:p w14:paraId="68598DC7" w14:textId="0637451B" w:rsidR="00FB07E1" w:rsidRDefault="00FB07E1" w:rsidP="00FB07E1">
      <w:pPr>
        <w:pStyle w:val="HTMLPreformatted"/>
        <w:numPr>
          <w:ilvl w:val="0"/>
          <w:numId w:val="32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CANALSIDE COMMUNITY SPACE - </w:t>
      </w:r>
      <w:r w:rsidR="006A0BA2" w:rsidRPr="006A0BA2">
        <w:rPr>
          <w:rFonts w:ascii="Arial" w:hAnsi="Arial" w:cs="Arial"/>
          <w:iCs/>
          <w:sz w:val="24"/>
          <w:szCs w:val="24"/>
        </w:rPr>
        <w:t>creating a vibrant canalside</w:t>
      </w:r>
      <w:r w:rsidR="00E91E17">
        <w:rPr>
          <w:rFonts w:ascii="Arial" w:hAnsi="Arial" w:cs="Arial"/>
          <w:iCs/>
          <w:sz w:val="24"/>
          <w:szCs w:val="24"/>
        </w:rPr>
        <w:t xml:space="preserve"> by</w:t>
      </w:r>
      <w:r w:rsidR="001472DD">
        <w:rPr>
          <w:rFonts w:ascii="Arial" w:hAnsi="Arial" w:cs="Arial"/>
          <w:iCs/>
          <w:sz w:val="24"/>
          <w:szCs w:val="24"/>
        </w:rPr>
        <w:t xml:space="preserve"> </w:t>
      </w:r>
      <w:r w:rsidR="006A0BA2" w:rsidRPr="006A0BA2">
        <w:rPr>
          <w:rFonts w:ascii="Arial" w:hAnsi="Arial" w:cs="Arial"/>
          <w:iCs/>
          <w:sz w:val="24"/>
          <w:szCs w:val="24"/>
        </w:rPr>
        <w:t>providing activities of social</w:t>
      </w:r>
      <w:r w:rsidR="00D34623">
        <w:rPr>
          <w:rFonts w:ascii="Arial" w:hAnsi="Arial" w:cs="Arial"/>
          <w:iCs/>
          <w:sz w:val="24"/>
          <w:szCs w:val="24"/>
        </w:rPr>
        <w:t>, cultural and</w:t>
      </w:r>
      <w:r w:rsidR="006A0BA2" w:rsidRPr="006A0BA2">
        <w:rPr>
          <w:rFonts w:ascii="Arial" w:hAnsi="Arial" w:cs="Arial"/>
          <w:iCs/>
          <w:sz w:val="24"/>
          <w:szCs w:val="24"/>
        </w:rPr>
        <w:t xml:space="preserve"> environmental value </w:t>
      </w:r>
      <w:r w:rsidR="0053719D">
        <w:rPr>
          <w:rFonts w:ascii="Arial" w:hAnsi="Arial" w:cs="Arial"/>
          <w:iCs/>
          <w:sz w:val="24"/>
          <w:szCs w:val="24"/>
        </w:rPr>
        <w:t>for and with</w:t>
      </w:r>
      <w:r w:rsidR="006A0BA2" w:rsidRPr="006A0BA2">
        <w:rPr>
          <w:rFonts w:ascii="Arial" w:hAnsi="Arial" w:cs="Arial"/>
          <w:iCs/>
          <w:sz w:val="24"/>
          <w:szCs w:val="24"/>
        </w:rPr>
        <w:t xml:space="preserve"> new and existing local residents</w:t>
      </w:r>
    </w:p>
    <w:p w14:paraId="787A4072" w14:textId="62E87A60" w:rsidR="00095491" w:rsidRDefault="00095491" w:rsidP="00FB07E1">
      <w:pPr>
        <w:pStyle w:val="HTMLPreformatted"/>
        <w:numPr>
          <w:ilvl w:val="0"/>
          <w:numId w:val="32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BOAT REPLACEMENT PROJECT</w:t>
      </w:r>
      <w:r w:rsidR="008C48E6">
        <w:rPr>
          <w:rFonts w:ascii="Arial" w:hAnsi="Arial" w:cs="Arial"/>
          <w:iCs/>
          <w:sz w:val="24"/>
          <w:szCs w:val="24"/>
        </w:rPr>
        <w:t xml:space="preserve"> – construction of an electric boat to replace our main trip boat.</w:t>
      </w:r>
    </w:p>
    <w:p w14:paraId="50D0C5AB" w14:textId="77777777" w:rsidR="008C48E6" w:rsidRDefault="008C48E6" w:rsidP="008C48E6">
      <w:pPr>
        <w:pStyle w:val="HTMLPreformatted"/>
        <w:ind w:left="720"/>
        <w:rPr>
          <w:rFonts w:ascii="Arial" w:hAnsi="Arial" w:cs="Arial"/>
          <w:iCs/>
          <w:sz w:val="24"/>
          <w:szCs w:val="24"/>
        </w:rPr>
      </w:pPr>
    </w:p>
    <w:p w14:paraId="3E3E13E2" w14:textId="77777777" w:rsidR="008C48E6" w:rsidRDefault="008C48E6" w:rsidP="008C48E6">
      <w:pPr>
        <w:pStyle w:val="HTMLPreformatted"/>
        <w:ind w:left="720"/>
        <w:rPr>
          <w:rFonts w:ascii="Arial" w:hAnsi="Arial" w:cs="Arial"/>
          <w:iCs/>
          <w:sz w:val="24"/>
          <w:szCs w:val="24"/>
        </w:rPr>
      </w:pPr>
    </w:p>
    <w:p w14:paraId="4C1CBDF2" w14:textId="77777777" w:rsidR="008C48E6" w:rsidRDefault="008C48E6" w:rsidP="008C48E6">
      <w:pPr>
        <w:pStyle w:val="HTMLPreformatted"/>
        <w:ind w:left="720"/>
        <w:rPr>
          <w:rFonts w:ascii="Arial" w:hAnsi="Arial" w:cs="Arial"/>
          <w:iCs/>
          <w:sz w:val="24"/>
          <w:szCs w:val="24"/>
        </w:rPr>
      </w:pPr>
    </w:p>
    <w:p w14:paraId="34FFF53F" w14:textId="77777777" w:rsidR="00FB07E1" w:rsidRPr="00ED030A" w:rsidRDefault="00FB07E1" w:rsidP="002F4DEC">
      <w:pPr>
        <w:pStyle w:val="HTMLPreformatted"/>
        <w:rPr>
          <w:rFonts w:ascii="Arial" w:hAnsi="Arial" w:cs="Arial"/>
          <w:iCs/>
          <w:sz w:val="24"/>
          <w:szCs w:val="24"/>
        </w:rPr>
      </w:pPr>
    </w:p>
    <w:p w14:paraId="6757A5C2" w14:textId="77777777" w:rsidR="003E2209" w:rsidRPr="00F12664" w:rsidRDefault="003E2209" w:rsidP="003E2209">
      <w:pPr>
        <w:rPr>
          <w:rFonts w:ascii="Arial" w:hAnsi="Arial" w:cs="Arial"/>
          <w:b/>
        </w:rPr>
      </w:pPr>
      <w:r w:rsidRPr="00F12664">
        <w:rPr>
          <w:rFonts w:ascii="Arial" w:hAnsi="Arial" w:cs="Arial"/>
          <w:b/>
        </w:rPr>
        <w:lastRenderedPageBreak/>
        <w:t>Purpose of the Role</w:t>
      </w:r>
    </w:p>
    <w:p w14:paraId="287EE2DD" w14:textId="77777777" w:rsidR="003E2209" w:rsidRPr="00F12664" w:rsidRDefault="003E2209" w:rsidP="003E2209">
      <w:pPr>
        <w:rPr>
          <w:rFonts w:ascii="Arial" w:hAnsi="Arial" w:cs="Arial"/>
          <w:b/>
        </w:rPr>
      </w:pPr>
    </w:p>
    <w:p w14:paraId="4CBCF4EF" w14:textId="56C72812" w:rsidR="00F21DD3" w:rsidRPr="00F21DD3" w:rsidRDefault="00F21DD3" w:rsidP="00F21DD3">
      <w:pPr>
        <w:pStyle w:val="HTMLPreformatted"/>
        <w:rPr>
          <w:rFonts w:ascii="Arial" w:hAnsi="Arial" w:cs="Arial"/>
          <w:bCs/>
          <w:sz w:val="24"/>
          <w:szCs w:val="24"/>
          <w:lang w:val="en-GB" w:eastAsia="en-GB"/>
        </w:rPr>
      </w:pPr>
      <w:r w:rsidRPr="00F21DD3">
        <w:rPr>
          <w:rFonts w:ascii="Arial" w:hAnsi="Arial" w:cs="Arial"/>
          <w:bCs/>
          <w:sz w:val="24"/>
          <w:szCs w:val="24"/>
          <w:lang w:val="en-GB" w:eastAsia="en-GB"/>
        </w:rPr>
        <w:t xml:space="preserve">The </w:t>
      </w:r>
      <w:r w:rsidR="00C25A55">
        <w:rPr>
          <w:rFonts w:ascii="Arial" w:hAnsi="Arial" w:cs="Arial"/>
          <w:bCs/>
          <w:sz w:val="24"/>
          <w:szCs w:val="24"/>
          <w:lang w:val="en-GB" w:eastAsia="en-GB"/>
        </w:rPr>
        <w:t>Manager</w:t>
      </w:r>
      <w:r w:rsidRPr="00F21DD3">
        <w:rPr>
          <w:rFonts w:ascii="Arial" w:hAnsi="Arial" w:cs="Arial"/>
          <w:bCs/>
          <w:sz w:val="24"/>
          <w:szCs w:val="24"/>
          <w:lang w:val="en-GB" w:eastAsia="en-GB"/>
        </w:rPr>
        <w:t xml:space="preserve"> is the most senior member of staff and the driving force behind Fountainbridge Canalside Community Trust (FCCT). This is a practical leadership role for someone who enjoys variety — steering strategic direction, managing people and resources, ensuring good governance and financial health, and getting hands-on with our community projects and flagship events like the Edinburgh Canal Festival and Raft Race.</w:t>
      </w:r>
    </w:p>
    <w:p w14:paraId="080D4E84" w14:textId="77777777" w:rsidR="00F21DD3" w:rsidRPr="00F21DD3" w:rsidRDefault="00F21DD3" w:rsidP="00F21DD3">
      <w:pPr>
        <w:pStyle w:val="HTMLPreformatted"/>
        <w:rPr>
          <w:rFonts w:ascii="Arial" w:hAnsi="Arial" w:cs="Arial"/>
          <w:bCs/>
          <w:sz w:val="24"/>
          <w:szCs w:val="24"/>
          <w:lang w:val="en-GB" w:eastAsia="en-GB"/>
        </w:rPr>
      </w:pPr>
    </w:p>
    <w:p w14:paraId="2CDAA57C" w14:textId="0189E1B1" w:rsidR="001B3FF0" w:rsidRDefault="00F21DD3" w:rsidP="00F21DD3">
      <w:pPr>
        <w:pStyle w:val="HTMLPreformatted"/>
        <w:rPr>
          <w:rFonts w:ascii="Arial" w:hAnsi="Arial" w:cs="Arial"/>
          <w:bCs/>
          <w:sz w:val="24"/>
          <w:szCs w:val="24"/>
          <w:lang w:val="en-GB" w:eastAsia="en-GB"/>
        </w:rPr>
      </w:pPr>
      <w:r w:rsidRPr="00F21DD3">
        <w:rPr>
          <w:rFonts w:ascii="Arial" w:hAnsi="Arial" w:cs="Arial"/>
          <w:bCs/>
          <w:sz w:val="24"/>
          <w:szCs w:val="24"/>
          <w:lang w:val="en-GB" w:eastAsia="en-GB"/>
        </w:rPr>
        <w:t>You’ll lead a small, dedicated team and work closely with the Board to strengthen FCCT’s impact, sustainability, and role as a valued local charity and social enterprise.</w:t>
      </w:r>
    </w:p>
    <w:p w14:paraId="7C577D8A" w14:textId="77777777" w:rsidR="00156764" w:rsidRDefault="00156764" w:rsidP="006A7416">
      <w:pPr>
        <w:pStyle w:val="HTMLPreformatted"/>
        <w:tabs>
          <w:tab w:val="clear" w:pos="9160"/>
          <w:tab w:val="left" w:pos="8280"/>
        </w:tabs>
        <w:ind w:right="-7"/>
        <w:rPr>
          <w:rFonts w:ascii="Arial" w:hAnsi="Arial" w:cs="Arial"/>
          <w:b/>
          <w:sz w:val="24"/>
          <w:szCs w:val="24"/>
          <w:u w:val="single"/>
        </w:rPr>
      </w:pPr>
    </w:p>
    <w:p w14:paraId="09ED2433" w14:textId="0B6E6E48" w:rsidR="006A7416" w:rsidRPr="008E27E1" w:rsidRDefault="00156764" w:rsidP="006A7416">
      <w:pPr>
        <w:pStyle w:val="HTMLPreformatted"/>
        <w:tabs>
          <w:tab w:val="clear" w:pos="9160"/>
          <w:tab w:val="left" w:pos="8280"/>
        </w:tabs>
        <w:ind w:right="-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Specific responsibilities of </w:t>
      </w:r>
      <w:r w:rsidR="006A7416" w:rsidRPr="002F4DEC">
        <w:rPr>
          <w:rFonts w:ascii="Arial" w:hAnsi="Arial" w:cs="Arial"/>
          <w:b/>
          <w:sz w:val="24"/>
          <w:szCs w:val="24"/>
          <w:u w:val="single"/>
        </w:rPr>
        <w:t>the role include</w:t>
      </w:r>
      <w:r w:rsidR="006A7416" w:rsidRPr="008E27E1">
        <w:rPr>
          <w:rFonts w:ascii="Arial" w:hAnsi="Arial" w:cs="Arial"/>
          <w:b/>
          <w:sz w:val="24"/>
          <w:szCs w:val="24"/>
        </w:rPr>
        <w:t>:</w:t>
      </w:r>
    </w:p>
    <w:p w14:paraId="69927717" w14:textId="77777777" w:rsidR="006A7416" w:rsidRPr="008E27E1" w:rsidRDefault="006A7416" w:rsidP="00BE798E">
      <w:pPr>
        <w:pStyle w:val="HTMLPreformatted"/>
        <w:tabs>
          <w:tab w:val="clear" w:pos="9160"/>
          <w:tab w:val="left" w:pos="8280"/>
        </w:tabs>
        <w:ind w:right="-7"/>
        <w:rPr>
          <w:rFonts w:ascii="Arial" w:hAnsi="Arial" w:cs="Arial"/>
          <w:sz w:val="24"/>
          <w:szCs w:val="24"/>
        </w:rPr>
      </w:pPr>
    </w:p>
    <w:p w14:paraId="7D9D2BBC" w14:textId="4413820D" w:rsidR="00C87B7C" w:rsidRDefault="00C87B7C" w:rsidP="00C87B7C">
      <w:pPr>
        <w:rPr>
          <w:rFonts w:ascii="Arial" w:hAnsi="Arial" w:cs="Arial"/>
          <w:b/>
        </w:rPr>
      </w:pPr>
      <w:r w:rsidRPr="00C87B7C">
        <w:rPr>
          <w:rFonts w:ascii="Arial" w:hAnsi="Arial" w:cs="Arial"/>
          <w:b/>
        </w:rPr>
        <w:t>Leadership &amp; Strategy</w:t>
      </w:r>
    </w:p>
    <w:p w14:paraId="0AB19103" w14:textId="77777777" w:rsidR="00FC6096" w:rsidRPr="00FC6096" w:rsidRDefault="00FC6096" w:rsidP="00FC6096">
      <w:pPr>
        <w:pStyle w:val="HTMLPreformatted"/>
        <w:numPr>
          <w:ilvl w:val="0"/>
          <w:numId w:val="32"/>
        </w:numPr>
        <w:ind w:right="-999"/>
        <w:rPr>
          <w:rFonts w:ascii="Arial" w:hAnsi="Arial" w:cs="Arial"/>
          <w:bCs/>
          <w:sz w:val="24"/>
          <w:szCs w:val="24"/>
          <w:lang w:val="en-GB" w:eastAsia="en-GB"/>
        </w:rPr>
      </w:pPr>
      <w:r w:rsidRPr="00FC6096">
        <w:rPr>
          <w:rFonts w:ascii="Arial" w:hAnsi="Arial" w:cs="Arial"/>
          <w:bCs/>
          <w:sz w:val="24"/>
          <w:szCs w:val="24"/>
          <w:lang w:val="en-GB" w:eastAsia="en-GB"/>
        </w:rPr>
        <w:t>Provide inspiring and inclusive leadership for staff, volunteers, and members.</w:t>
      </w:r>
    </w:p>
    <w:p w14:paraId="0D5BC67E" w14:textId="77777777" w:rsidR="00FC6096" w:rsidRPr="00FC6096" w:rsidRDefault="00FC6096" w:rsidP="00FC6096">
      <w:pPr>
        <w:pStyle w:val="HTMLPreformatted"/>
        <w:numPr>
          <w:ilvl w:val="0"/>
          <w:numId w:val="32"/>
        </w:numPr>
        <w:ind w:right="-999"/>
        <w:rPr>
          <w:rFonts w:ascii="Arial" w:hAnsi="Arial" w:cs="Arial"/>
          <w:bCs/>
          <w:sz w:val="24"/>
          <w:szCs w:val="24"/>
          <w:lang w:val="en-GB" w:eastAsia="en-GB"/>
        </w:rPr>
      </w:pPr>
      <w:r w:rsidRPr="00FC6096">
        <w:rPr>
          <w:rFonts w:ascii="Arial" w:hAnsi="Arial" w:cs="Arial"/>
          <w:bCs/>
          <w:sz w:val="24"/>
          <w:szCs w:val="24"/>
          <w:lang w:val="en-GB" w:eastAsia="en-GB"/>
        </w:rPr>
        <w:t>Work with the Board to develop and deliver FCCT’s strategic and operational plans.</w:t>
      </w:r>
    </w:p>
    <w:p w14:paraId="1D43476D" w14:textId="64A4BF90" w:rsidR="00FC6096" w:rsidRPr="00FC6096" w:rsidRDefault="00FC6096" w:rsidP="00FC6096">
      <w:pPr>
        <w:pStyle w:val="HTMLPreformatted"/>
        <w:numPr>
          <w:ilvl w:val="0"/>
          <w:numId w:val="32"/>
        </w:numPr>
        <w:ind w:right="-999"/>
        <w:rPr>
          <w:rFonts w:ascii="Arial" w:hAnsi="Arial" w:cs="Arial"/>
          <w:bCs/>
          <w:sz w:val="24"/>
          <w:szCs w:val="24"/>
          <w:lang w:val="en-GB" w:eastAsia="en-GB"/>
        </w:rPr>
      </w:pPr>
      <w:r w:rsidRPr="00FC6096">
        <w:rPr>
          <w:rFonts w:ascii="Arial" w:hAnsi="Arial" w:cs="Arial"/>
          <w:bCs/>
          <w:sz w:val="24"/>
          <w:szCs w:val="24"/>
          <w:lang w:val="en-GB" w:eastAsia="en-GB"/>
        </w:rPr>
        <w:t xml:space="preserve">Ensure impact is measured, evaluated, and shared with funders, stakeholders, and the community, including </w:t>
      </w:r>
      <w:r w:rsidR="00DA2B20">
        <w:rPr>
          <w:rFonts w:ascii="Arial" w:hAnsi="Arial" w:cs="Arial"/>
          <w:bCs/>
          <w:sz w:val="24"/>
          <w:szCs w:val="24"/>
          <w:lang w:val="en-GB" w:eastAsia="en-GB"/>
        </w:rPr>
        <w:t xml:space="preserve">but not limited to producing </w:t>
      </w:r>
      <w:r w:rsidR="002331BF">
        <w:rPr>
          <w:rFonts w:ascii="Arial" w:hAnsi="Arial" w:cs="Arial"/>
          <w:bCs/>
          <w:sz w:val="24"/>
          <w:szCs w:val="24"/>
          <w:lang w:val="en-GB" w:eastAsia="en-GB"/>
        </w:rPr>
        <w:t xml:space="preserve">our </w:t>
      </w:r>
      <w:r w:rsidRPr="00FC6096">
        <w:rPr>
          <w:rFonts w:ascii="Arial" w:hAnsi="Arial" w:cs="Arial"/>
          <w:bCs/>
          <w:sz w:val="24"/>
          <w:szCs w:val="24"/>
          <w:lang w:val="en-GB" w:eastAsia="en-GB"/>
        </w:rPr>
        <w:t>Annual Report.</w:t>
      </w:r>
    </w:p>
    <w:p w14:paraId="6371A016" w14:textId="77777777" w:rsidR="00FC6096" w:rsidRPr="00FC6096" w:rsidRDefault="00FC6096" w:rsidP="00FC6096">
      <w:pPr>
        <w:pStyle w:val="HTMLPreformatted"/>
        <w:numPr>
          <w:ilvl w:val="0"/>
          <w:numId w:val="32"/>
        </w:numPr>
        <w:ind w:right="-999"/>
        <w:rPr>
          <w:rFonts w:ascii="Arial" w:hAnsi="Arial" w:cs="Arial"/>
          <w:bCs/>
          <w:sz w:val="24"/>
          <w:szCs w:val="24"/>
          <w:lang w:val="en-GB" w:eastAsia="en-GB"/>
        </w:rPr>
      </w:pPr>
      <w:r w:rsidRPr="00FC6096">
        <w:rPr>
          <w:rFonts w:ascii="Arial" w:hAnsi="Arial" w:cs="Arial"/>
          <w:bCs/>
          <w:sz w:val="24"/>
          <w:szCs w:val="24"/>
          <w:lang w:val="en-GB" w:eastAsia="en-GB"/>
        </w:rPr>
        <w:t>Foster a culture of wellbeing, collaboration, and accountability.</w:t>
      </w:r>
    </w:p>
    <w:p w14:paraId="0578EBD8" w14:textId="77777777" w:rsidR="00FC6096" w:rsidRPr="00FC6096" w:rsidRDefault="00FC6096" w:rsidP="00FC6096">
      <w:pPr>
        <w:pStyle w:val="HTMLPreformatted"/>
        <w:numPr>
          <w:ilvl w:val="0"/>
          <w:numId w:val="32"/>
        </w:numPr>
        <w:ind w:right="-999"/>
        <w:rPr>
          <w:rFonts w:ascii="Arial" w:hAnsi="Arial" w:cs="Arial"/>
          <w:sz w:val="24"/>
          <w:szCs w:val="24"/>
        </w:rPr>
      </w:pPr>
      <w:r w:rsidRPr="00FC6096">
        <w:rPr>
          <w:rFonts w:ascii="Arial" w:hAnsi="Arial" w:cs="Arial"/>
          <w:bCs/>
          <w:sz w:val="24"/>
          <w:szCs w:val="24"/>
          <w:lang w:val="en-GB" w:eastAsia="en-GB"/>
        </w:rPr>
        <w:t>Participate in Board, planning, and project meetings, ensuring strong internal communication and coordination.</w:t>
      </w:r>
    </w:p>
    <w:p w14:paraId="61C747CF" w14:textId="77777777" w:rsidR="00FC6096" w:rsidRDefault="00FC6096" w:rsidP="007C10B5">
      <w:pPr>
        <w:rPr>
          <w:rFonts w:ascii="Arial" w:hAnsi="Arial" w:cs="Arial"/>
          <w:b/>
        </w:rPr>
      </w:pPr>
    </w:p>
    <w:p w14:paraId="61BF7E7B" w14:textId="737B71BD" w:rsidR="00C87B7C" w:rsidRDefault="00C87B7C" w:rsidP="007C10B5">
      <w:pPr>
        <w:rPr>
          <w:rFonts w:ascii="Arial" w:hAnsi="Arial" w:cs="Arial"/>
          <w:b/>
        </w:rPr>
      </w:pPr>
      <w:r w:rsidRPr="007C10B5">
        <w:rPr>
          <w:rFonts w:ascii="Arial" w:hAnsi="Arial" w:cs="Arial"/>
          <w:b/>
        </w:rPr>
        <w:t>Governance</w:t>
      </w:r>
    </w:p>
    <w:p w14:paraId="5C23159F" w14:textId="77777777" w:rsidR="00403AF0" w:rsidRPr="00403AF0" w:rsidRDefault="00403AF0" w:rsidP="00403AF0">
      <w:pPr>
        <w:pStyle w:val="ListParagraph"/>
        <w:numPr>
          <w:ilvl w:val="0"/>
          <w:numId w:val="37"/>
        </w:numPr>
        <w:rPr>
          <w:rFonts w:ascii="Arial" w:hAnsi="Arial" w:cs="Arial"/>
          <w:bCs/>
        </w:rPr>
      </w:pPr>
      <w:r w:rsidRPr="00403AF0">
        <w:rPr>
          <w:rFonts w:ascii="Arial" w:hAnsi="Arial" w:cs="Arial"/>
          <w:bCs/>
        </w:rPr>
        <w:t>Serve as the main link between the Board and staff team.</w:t>
      </w:r>
    </w:p>
    <w:p w14:paraId="5627EDF7" w14:textId="31A5B2DD" w:rsidR="00403AF0" w:rsidRPr="00403AF0" w:rsidRDefault="00403AF0" w:rsidP="00403AF0">
      <w:pPr>
        <w:pStyle w:val="ListParagraph"/>
        <w:numPr>
          <w:ilvl w:val="0"/>
          <w:numId w:val="37"/>
        </w:numPr>
        <w:rPr>
          <w:rFonts w:ascii="Arial" w:hAnsi="Arial" w:cs="Arial"/>
          <w:bCs/>
        </w:rPr>
      </w:pPr>
      <w:r w:rsidRPr="00403AF0">
        <w:rPr>
          <w:rFonts w:ascii="Arial" w:hAnsi="Arial" w:cs="Arial"/>
          <w:bCs/>
        </w:rPr>
        <w:t>Provide timely reports and updates to support effective governance and decision-</w:t>
      </w:r>
      <w:r>
        <w:rPr>
          <w:rFonts w:ascii="Arial" w:hAnsi="Arial" w:cs="Arial"/>
          <w:bCs/>
        </w:rPr>
        <w:t>m</w:t>
      </w:r>
      <w:r w:rsidRPr="00403AF0">
        <w:rPr>
          <w:rFonts w:ascii="Arial" w:hAnsi="Arial" w:cs="Arial"/>
          <w:bCs/>
        </w:rPr>
        <w:t>aking.</w:t>
      </w:r>
    </w:p>
    <w:p w14:paraId="06334EF1" w14:textId="55C4AC2F" w:rsidR="00403AF0" w:rsidRDefault="00403AF0" w:rsidP="00403AF0">
      <w:pPr>
        <w:pStyle w:val="ListParagraph"/>
        <w:numPr>
          <w:ilvl w:val="0"/>
          <w:numId w:val="37"/>
        </w:numPr>
        <w:rPr>
          <w:rFonts w:ascii="Arial" w:hAnsi="Arial" w:cs="Arial"/>
          <w:bCs/>
        </w:rPr>
      </w:pPr>
      <w:r w:rsidRPr="00403AF0">
        <w:rPr>
          <w:rFonts w:ascii="Arial" w:hAnsi="Arial" w:cs="Arial"/>
          <w:bCs/>
        </w:rPr>
        <w:t>Act as Company Secretary, ensuring compliance with Companies House and OSCR requirements.</w:t>
      </w:r>
    </w:p>
    <w:p w14:paraId="3172A4A5" w14:textId="6EA21843" w:rsidR="00AB294F" w:rsidRDefault="00AB294F" w:rsidP="00403AF0">
      <w:pPr>
        <w:pStyle w:val="ListParagraph"/>
        <w:numPr>
          <w:ilvl w:val="0"/>
          <w:numId w:val="3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Ensure </w:t>
      </w:r>
      <w:r w:rsidR="00AF2666">
        <w:rPr>
          <w:rFonts w:ascii="Arial" w:hAnsi="Arial" w:cs="Arial"/>
          <w:bCs/>
        </w:rPr>
        <w:t>quality standa</w:t>
      </w:r>
      <w:r w:rsidR="002F4EA4">
        <w:rPr>
          <w:rFonts w:ascii="Arial" w:hAnsi="Arial" w:cs="Arial"/>
          <w:bCs/>
        </w:rPr>
        <w:t>r</w:t>
      </w:r>
      <w:r w:rsidR="00AF2666">
        <w:rPr>
          <w:rFonts w:ascii="Arial" w:hAnsi="Arial" w:cs="Arial"/>
          <w:bCs/>
        </w:rPr>
        <w:t>ds throughout the organisation.</w:t>
      </w:r>
    </w:p>
    <w:p w14:paraId="1E9861CE" w14:textId="23D0F37C" w:rsidR="00AF2666" w:rsidRPr="00403AF0" w:rsidRDefault="00AF2666" w:rsidP="00403AF0">
      <w:pPr>
        <w:pStyle w:val="ListParagraph"/>
        <w:numPr>
          <w:ilvl w:val="0"/>
          <w:numId w:val="3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Lead the process of demonstrati</w:t>
      </w:r>
      <w:r w:rsidR="00F676A7">
        <w:rPr>
          <w:rFonts w:ascii="Arial" w:hAnsi="Arial" w:cs="Arial"/>
          <w:bCs/>
        </w:rPr>
        <w:t>ng</w:t>
      </w:r>
      <w:r>
        <w:rPr>
          <w:rFonts w:ascii="Arial" w:hAnsi="Arial" w:cs="Arial"/>
          <w:bCs/>
        </w:rPr>
        <w:t xml:space="preserve"> the organisation’s social impact</w:t>
      </w:r>
      <w:r w:rsidR="00F676A7">
        <w:rPr>
          <w:rFonts w:ascii="Arial" w:hAnsi="Arial" w:cs="Arial"/>
          <w:bCs/>
        </w:rPr>
        <w:t>.</w:t>
      </w:r>
    </w:p>
    <w:p w14:paraId="28BB5A59" w14:textId="77777777" w:rsidR="008617EE" w:rsidRDefault="008617EE" w:rsidP="008617EE">
      <w:pPr>
        <w:rPr>
          <w:rFonts w:ascii="Arial" w:hAnsi="Arial" w:cs="Arial"/>
          <w:bCs/>
        </w:rPr>
      </w:pPr>
    </w:p>
    <w:p w14:paraId="6A2E466E" w14:textId="092D44F7" w:rsidR="00C87B7C" w:rsidRDefault="00C87B7C" w:rsidP="008617EE">
      <w:pPr>
        <w:rPr>
          <w:rFonts w:ascii="Arial" w:hAnsi="Arial" w:cs="Arial"/>
          <w:b/>
        </w:rPr>
      </w:pPr>
      <w:r w:rsidRPr="008617EE">
        <w:rPr>
          <w:rFonts w:ascii="Arial" w:hAnsi="Arial" w:cs="Arial"/>
          <w:b/>
        </w:rPr>
        <w:t>Finance &amp; Fundraising</w:t>
      </w:r>
    </w:p>
    <w:p w14:paraId="0C50DF74" w14:textId="0B5C5CD1" w:rsidR="00C87B7C" w:rsidRPr="00C87B7C" w:rsidRDefault="00C87B7C" w:rsidP="00C87B7C">
      <w:pPr>
        <w:pStyle w:val="ListParagraph"/>
        <w:numPr>
          <w:ilvl w:val="0"/>
          <w:numId w:val="32"/>
        </w:numPr>
        <w:rPr>
          <w:rFonts w:ascii="Arial" w:hAnsi="Arial" w:cs="Arial"/>
          <w:bCs/>
        </w:rPr>
      </w:pPr>
      <w:r w:rsidRPr="00C87B7C">
        <w:rPr>
          <w:rFonts w:ascii="Arial" w:hAnsi="Arial" w:cs="Arial"/>
          <w:bCs/>
        </w:rPr>
        <w:t xml:space="preserve">Oversee financial </w:t>
      </w:r>
      <w:r w:rsidR="003E2B42">
        <w:rPr>
          <w:rFonts w:ascii="Arial" w:hAnsi="Arial" w:cs="Arial"/>
          <w:bCs/>
        </w:rPr>
        <w:t xml:space="preserve">planning, </w:t>
      </w:r>
      <w:r w:rsidRPr="00C87B7C">
        <w:rPr>
          <w:rFonts w:ascii="Arial" w:hAnsi="Arial" w:cs="Arial"/>
          <w:bCs/>
        </w:rPr>
        <w:t>management, budget</w:t>
      </w:r>
      <w:r w:rsidR="00E55EE0">
        <w:rPr>
          <w:rFonts w:ascii="Arial" w:hAnsi="Arial" w:cs="Arial"/>
          <w:bCs/>
        </w:rPr>
        <w:t xml:space="preserve"> setting</w:t>
      </w:r>
      <w:r w:rsidRPr="00C87B7C">
        <w:rPr>
          <w:rFonts w:ascii="Arial" w:hAnsi="Arial" w:cs="Arial"/>
          <w:bCs/>
        </w:rPr>
        <w:t xml:space="preserve"> and reporting, working closely with the Operations</w:t>
      </w:r>
      <w:r w:rsidR="008617EE">
        <w:rPr>
          <w:rFonts w:ascii="Arial" w:hAnsi="Arial" w:cs="Arial"/>
          <w:bCs/>
        </w:rPr>
        <w:t xml:space="preserve"> &amp; </w:t>
      </w:r>
      <w:r w:rsidRPr="00C87B7C">
        <w:rPr>
          <w:rFonts w:ascii="Arial" w:hAnsi="Arial" w:cs="Arial"/>
          <w:bCs/>
        </w:rPr>
        <w:t xml:space="preserve">Finance </w:t>
      </w:r>
      <w:r w:rsidR="008617EE">
        <w:rPr>
          <w:rFonts w:ascii="Arial" w:hAnsi="Arial" w:cs="Arial"/>
          <w:bCs/>
        </w:rPr>
        <w:t>Officer and Treasurer.</w:t>
      </w:r>
    </w:p>
    <w:p w14:paraId="7B844070" w14:textId="3D45DA3D" w:rsidR="00D14375" w:rsidRDefault="0019371D" w:rsidP="00C87B7C">
      <w:pPr>
        <w:pStyle w:val="ListParagraph"/>
        <w:numPr>
          <w:ilvl w:val="0"/>
          <w:numId w:val="32"/>
        </w:numPr>
        <w:rPr>
          <w:rFonts w:ascii="Arial" w:hAnsi="Arial" w:cs="Arial"/>
          <w:bCs/>
        </w:rPr>
      </w:pPr>
      <w:r w:rsidRPr="0019371D">
        <w:rPr>
          <w:rFonts w:ascii="Arial" w:hAnsi="Arial" w:cs="Arial"/>
          <w:bCs/>
        </w:rPr>
        <w:t xml:space="preserve">Lead fundraising and income generation activity, including major grant applications, trading income, and </w:t>
      </w:r>
      <w:r w:rsidR="00A8159D">
        <w:rPr>
          <w:rFonts w:ascii="Arial" w:hAnsi="Arial" w:cs="Arial"/>
          <w:bCs/>
        </w:rPr>
        <w:t xml:space="preserve">initiating income generating activity </w:t>
      </w:r>
      <w:r w:rsidRPr="0019371D">
        <w:rPr>
          <w:rFonts w:ascii="Arial" w:hAnsi="Arial" w:cs="Arial"/>
          <w:bCs/>
        </w:rPr>
        <w:t>of the Canalside Community Space</w:t>
      </w:r>
      <w:r w:rsidR="00236CEE">
        <w:rPr>
          <w:rFonts w:ascii="Arial" w:hAnsi="Arial" w:cs="Arial"/>
          <w:bCs/>
        </w:rPr>
        <w:t>.</w:t>
      </w:r>
    </w:p>
    <w:p w14:paraId="2C3E437D" w14:textId="3181881F" w:rsidR="00C87B7C" w:rsidRDefault="00D14375" w:rsidP="00C87B7C">
      <w:pPr>
        <w:pStyle w:val="ListParagraph"/>
        <w:numPr>
          <w:ilvl w:val="0"/>
          <w:numId w:val="3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C87B7C" w:rsidRPr="00C87B7C">
        <w:rPr>
          <w:rFonts w:ascii="Arial" w:hAnsi="Arial" w:cs="Arial"/>
          <w:bCs/>
        </w:rPr>
        <w:t>aintain good relationships with funders</w:t>
      </w:r>
      <w:r w:rsidR="00236CEE">
        <w:rPr>
          <w:rFonts w:ascii="Arial" w:hAnsi="Arial" w:cs="Arial"/>
          <w:bCs/>
        </w:rPr>
        <w:t xml:space="preserve"> including submitting timely grant</w:t>
      </w:r>
      <w:r w:rsidR="00184579">
        <w:rPr>
          <w:rFonts w:ascii="Arial" w:hAnsi="Arial" w:cs="Arial"/>
          <w:bCs/>
        </w:rPr>
        <w:t xml:space="preserve"> report</w:t>
      </w:r>
      <w:r w:rsidR="00236CEE">
        <w:rPr>
          <w:rFonts w:ascii="Arial" w:hAnsi="Arial" w:cs="Arial"/>
          <w:bCs/>
        </w:rPr>
        <w:t>s and claims.</w:t>
      </w:r>
    </w:p>
    <w:p w14:paraId="5BD27CA2" w14:textId="20B493E3" w:rsidR="00A8159D" w:rsidRPr="00C87B7C" w:rsidRDefault="00781B09" w:rsidP="00C87B7C">
      <w:pPr>
        <w:pStyle w:val="ListParagraph"/>
        <w:numPr>
          <w:ilvl w:val="0"/>
          <w:numId w:val="3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Plan ahead</w:t>
      </w:r>
      <w:r w:rsidR="00C41315">
        <w:rPr>
          <w:rFonts w:ascii="Arial" w:hAnsi="Arial" w:cs="Arial"/>
          <w:bCs/>
        </w:rPr>
        <w:t>, particularly with grant applications and partnerships,</w:t>
      </w:r>
      <w:r>
        <w:rPr>
          <w:rFonts w:ascii="Arial" w:hAnsi="Arial" w:cs="Arial"/>
          <w:bCs/>
        </w:rPr>
        <w:t xml:space="preserve"> to e</w:t>
      </w:r>
      <w:r w:rsidR="00A8159D" w:rsidRPr="00A8159D">
        <w:rPr>
          <w:rFonts w:ascii="Arial" w:hAnsi="Arial" w:cs="Arial"/>
          <w:bCs/>
        </w:rPr>
        <w:t>nsure the organisation’s long-term financial sustainability.</w:t>
      </w:r>
    </w:p>
    <w:p w14:paraId="1811670E" w14:textId="77777777" w:rsidR="00D14375" w:rsidRDefault="00D14375" w:rsidP="00C87B7C">
      <w:pPr>
        <w:rPr>
          <w:rFonts w:ascii="Arial" w:hAnsi="Arial" w:cs="Arial"/>
          <w:b/>
        </w:rPr>
      </w:pPr>
    </w:p>
    <w:p w14:paraId="6BAFD16C" w14:textId="27C6FE2A" w:rsidR="00C87B7C" w:rsidRDefault="00C87B7C" w:rsidP="00C87B7C">
      <w:pPr>
        <w:rPr>
          <w:rFonts w:ascii="Arial" w:hAnsi="Arial" w:cs="Arial"/>
          <w:b/>
        </w:rPr>
      </w:pPr>
      <w:r w:rsidRPr="00236CEE">
        <w:rPr>
          <w:rFonts w:ascii="Arial" w:hAnsi="Arial" w:cs="Arial"/>
          <w:b/>
        </w:rPr>
        <w:t>Operations &amp; People</w:t>
      </w:r>
    </w:p>
    <w:p w14:paraId="27EFD75B" w14:textId="0E1FE2F5" w:rsidR="006F2478" w:rsidRPr="006F2478" w:rsidRDefault="006F2478" w:rsidP="006F2478">
      <w:pPr>
        <w:pStyle w:val="ListParagraph"/>
        <w:numPr>
          <w:ilvl w:val="0"/>
          <w:numId w:val="35"/>
        </w:numPr>
        <w:rPr>
          <w:rFonts w:ascii="Arial" w:hAnsi="Arial" w:cs="Arial"/>
          <w:bCs/>
        </w:rPr>
      </w:pPr>
      <w:r w:rsidRPr="006F2478">
        <w:rPr>
          <w:rFonts w:ascii="Arial" w:hAnsi="Arial" w:cs="Arial"/>
          <w:bCs/>
        </w:rPr>
        <w:t>Support staff and volunteers to deliver high-quality projects, training, and community activities.</w:t>
      </w:r>
    </w:p>
    <w:p w14:paraId="62E3200D" w14:textId="77777777" w:rsidR="00157AAE" w:rsidRPr="00EC739E" w:rsidRDefault="00157AAE" w:rsidP="00157AAE">
      <w:pPr>
        <w:pStyle w:val="ListParagraph"/>
        <w:numPr>
          <w:ilvl w:val="0"/>
          <w:numId w:val="3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Oversee and w</w:t>
      </w:r>
      <w:r w:rsidRPr="00EC739E">
        <w:rPr>
          <w:rFonts w:ascii="Arial" w:hAnsi="Arial" w:cs="Arial"/>
          <w:bCs/>
        </w:rPr>
        <w:t>ork collaboratively with staff and volunteers to support the smooth running of the organisation’s social enterprise activities.</w:t>
      </w:r>
    </w:p>
    <w:p w14:paraId="3EF09467" w14:textId="5C913C8D" w:rsidR="006F2478" w:rsidRPr="006F2478" w:rsidRDefault="00C66525" w:rsidP="006F2478">
      <w:pPr>
        <w:pStyle w:val="ListParagraph"/>
        <w:numPr>
          <w:ilvl w:val="0"/>
          <w:numId w:val="3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Guide</w:t>
      </w:r>
      <w:r w:rsidR="006F2478" w:rsidRPr="006F2478">
        <w:rPr>
          <w:rFonts w:ascii="Arial" w:hAnsi="Arial" w:cs="Arial"/>
          <w:bCs/>
        </w:rPr>
        <w:t xml:space="preserve"> delivery </w:t>
      </w:r>
      <w:r w:rsidR="009B0AA3">
        <w:rPr>
          <w:rFonts w:ascii="Arial" w:hAnsi="Arial" w:cs="Arial"/>
          <w:bCs/>
        </w:rPr>
        <w:t xml:space="preserve">of </w:t>
      </w:r>
      <w:r w:rsidR="006757C5">
        <w:rPr>
          <w:rFonts w:ascii="Arial" w:hAnsi="Arial" w:cs="Arial"/>
          <w:bCs/>
        </w:rPr>
        <w:t xml:space="preserve">larger events and </w:t>
      </w:r>
      <w:r w:rsidR="006F2478" w:rsidRPr="006F2478">
        <w:rPr>
          <w:rFonts w:ascii="Arial" w:hAnsi="Arial" w:cs="Arial"/>
          <w:bCs/>
        </w:rPr>
        <w:t xml:space="preserve">new initiatives </w:t>
      </w:r>
      <w:r w:rsidR="009B0AA3">
        <w:rPr>
          <w:rFonts w:ascii="Arial" w:hAnsi="Arial" w:cs="Arial"/>
          <w:bCs/>
        </w:rPr>
        <w:t>such as</w:t>
      </w:r>
      <w:r w:rsidR="006F2478" w:rsidRPr="006F2478">
        <w:rPr>
          <w:rFonts w:ascii="Arial" w:hAnsi="Arial" w:cs="Arial"/>
          <w:bCs/>
        </w:rPr>
        <w:t xml:space="preserve"> the Canalside Community Space.</w:t>
      </w:r>
    </w:p>
    <w:p w14:paraId="0C26BD3B" w14:textId="77777777" w:rsidR="006757C5" w:rsidRPr="006F2478" w:rsidRDefault="006757C5" w:rsidP="006757C5">
      <w:pPr>
        <w:pStyle w:val="ListParagraph"/>
        <w:numPr>
          <w:ilvl w:val="0"/>
          <w:numId w:val="35"/>
        </w:numPr>
        <w:rPr>
          <w:rFonts w:ascii="Arial" w:hAnsi="Arial" w:cs="Arial"/>
          <w:bCs/>
        </w:rPr>
      </w:pPr>
      <w:r w:rsidRPr="006F2478">
        <w:rPr>
          <w:rFonts w:ascii="Arial" w:hAnsi="Arial" w:cs="Arial"/>
          <w:bCs/>
        </w:rPr>
        <w:t>Line manage all staff and freelancers, promoting professional development and wellbeing.</w:t>
      </w:r>
    </w:p>
    <w:p w14:paraId="45363B07" w14:textId="77777777" w:rsidR="006757C5" w:rsidRDefault="006757C5" w:rsidP="006757C5">
      <w:pPr>
        <w:pStyle w:val="ListParagraph"/>
        <w:numPr>
          <w:ilvl w:val="0"/>
          <w:numId w:val="35"/>
        </w:numPr>
        <w:rPr>
          <w:rFonts w:ascii="Arial" w:hAnsi="Arial" w:cs="Arial"/>
          <w:bCs/>
        </w:rPr>
      </w:pPr>
      <w:r w:rsidRPr="006F2478">
        <w:rPr>
          <w:rFonts w:ascii="Arial" w:hAnsi="Arial" w:cs="Arial"/>
          <w:bCs/>
        </w:rPr>
        <w:lastRenderedPageBreak/>
        <w:t xml:space="preserve">Lead on HR matters </w:t>
      </w:r>
      <w:r>
        <w:rPr>
          <w:rFonts w:ascii="Arial" w:hAnsi="Arial" w:cs="Arial"/>
          <w:bCs/>
        </w:rPr>
        <w:t xml:space="preserve">with support from the </w:t>
      </w:r>
      <w:r w:rsidRPr="00C87B7C">
        <w:rPr>
          <w:rFonts w:ascii="Arial" w:hAnsi="Arial" w:cs="Arial"/>
          <w:bCs/>
        </w:rPr>
        <w:t>Operations</w:t>
      </w:r>
      <w:r>
        <w:rPr>
          <w:rFonts w:ascii="Arial" w:hAnsi="Arial" w:cs="Arial"/>
          <w:bCs/>
        </w:rPr>
        <w:t xml:space="preserve"> &amp; </w:t>
      </w:r>
      <w:r w:rsidRPr="00C87B7C">
        <w:rPr>
          <w:rFonts w:ascii="Arial" w:hAnsi="Arial" w:cs="Arial"/>
          <w:bCs/>
        </w:rPr>
        <w:t xml:space="preserve">Finance </w:t>
      </w:r>
      <w:r>
        <w:rPr>
          <w:rFonts w:ascii="Arial" w:hAnsi="Arial" w:cs="Arial"/>
          <w:bCs/>
        </w:rPr>
        <w:t>Officer</w:t>
      </w:r>
      <w:r w:rsidRPr="006F2478">
        <w:rPr>
          <w:rFonts w:ascii="Arial" w:hAnsi="Arial" w:cs="Arial"/>
          <w:bCs/>
        </w:rPr>
        <w:t xml:space="preserve"> </w:t>
      </w:r>
    </w:p>
    <w:p w14:paraId="0C2A38BF" w14:textId="77777777" w:rsidR="00E378BC" w:rsidRPr="006F2478" w:rsidRDefault="00E378BC" w:rsidP="00E378BC">
      <w:pPr>
        <w:pStyle w:val="ListParagraph"/>
        <w:numPr>
          <w:ilvl w:val="0"/>
          <w:numId w:val="35"/>
        </w:numPr>
        <w:rPr>
          <w:rFonts w:ascii="Arial" w:hAnsi="Arial" w:cs="Arial"/>
          <w:bCs/>
        </w:rPr>
      </w:pPr>
      <w:r w:rsidRPr="006F2478">
        <w:rPr>
          <w:rFonts w:ascii="Arial" w:hAnsi="Arial" w:cs="Arial"/>
          <w:bCs/>
        </w:rPr>
        <w:t>Contribute to FCCT’s public profile and digital presence.</w:t>
      </w:r>
    </w:p>
    <w:p w14:paraId="48350596" w14:textId="554D2A2F" w:rsidR="006F2478" w:rsidRDefault="006F2478" w:rsidP="006F2478">
      <w:pPr>
        <w:pStyle w:val="ListParagraph"/>
        <w:numPr>
          <w:ilvl w:val="0"/>
          <w:numId w:val="35"/>
        </w:numPr>
        <w:rPr>
          <w:rFonts w:ascii="Arial" w:hAnsi="Arial" w:cs="Arial"/>
          <w:bCs/>
        </w:rPr>
      </w:pPr>
      <w:r w:rsidRPr="006F2478">
        <w:rPr>
          <w:rFonts w:ascii="Arial" w:hAnsi="Arial" w:cs="Arial"/>
          <w:bCs/>
        </w:rPr>
        <w:t>Participate in the on-call rota as Designated Person Ashore (DPA) for boat trip operations.</w:t>
      </w:r>
    </w:p>
    <w:p w14:paraId="2E68CD2D" w14:textId="4A85F452" w:rsidR="00947EEB" w:rsidRDefault="00947EEB" w:rsidP="006F2478">
      <w:pPr>
        <w:pStyle w:val="ListParagraph"/>
        <w:numPr>
          <w:ilvl w:val="0"/>
          <w:numId w:val="3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Obtain a PVG certificate for working with vulnerable adults.</w:t>
      </w:r>
    </w:p>
    <w:p w14:paraId="697D04F7" w14:textId="77777777" w:rsidR="002331BF" w:rsidRDefault="002331BF" w:rsidP="008E78E7">
      <w:pPr>
        <w:rPr>
          <w:rFonts w:ascii="Arial" w:hAnsi="Arial" w:cs="Arial"/>
          <w:bCs/>
        </w:rPr>
      </w:pPr>
    </w:p>
    <w:p w14:paraId="55371BD3" w14:textId="3EA53C93" w:rsidR="00C87B7C" w:rsidRDefault="00C87B7C" w:rsidP="008E78E7">
      <w:pPr>
        <w:rPr>
          <w:rFonts w:ascii="Arial" w:hAnsi="Arial" w:cs="Arial"/>
          <w:b/>
        </w:rPr>
      </w:pPr>
      <w:r w:rsidRPr="008E78E7">
        <w:rPr>
          <w:rFonts w:ascii="Arial" w:hAnsi="Arial" w:cs="Arial"/>
          <w:b/>
        </w:rPr>
        <w:t>External Relations</w:t>
      </w:r>
    </w:p>
    <w:p w14:paraId="7280BDEB" w14:textId="77777777" w:rsidR="00757024" w:rsidRPr="00757024" w:rsidRDefault="00757024" w:rsidP="00757024">
      <w:pPr>
        <w:pStyle w:val="ListParagraph"/>
        <w:numPr>
          <w:ilvl w:val="0"/>
          <w:numId w:val="38"/>
        </w:numPr>
        <w:rPr>
          <w:rFonts w:ascii="Arial" w:hAnsi="Arial" w:cs="Arial"/>
          <w:bCs/>
        </w:rPr>
      </w:pPr>
      <w:r w:rsidRPr="00757024">
        <w:rPr>
          <w:rFonts w:ascii="Arial" w:hAnsi="Arial" w:cs="Arial"/>
          <w:bCs/>
        </w:rPr>
        <w:t>Act as the public face of FCCT, representing the organisation to funders, partners, and the wider community.</w:t>
      </w:r>
    </w:p>
    <w:p w14:paraId="178B4EE1" w14:textId="77777777" w:rsidR="00757024" w:rsidRPr="00757024" w:rsidRDefault="00757024" w:rsidP="00757024">
      <w:pPr>
        <w:pStyle w:val="ListParagraph"/>
        <w:numPr>
          <w:ilvl w:val="0"/>
          <w:numId w:val="38"/>
        </w:numPr>
        <w:rPr>
          <w:rFonts w:ascii="Arial" w:hAnsi="Arial" w:cs="Arial"/>
          <w:bCs/>
        </w:rPr>
      </w:pPr>
      <w:r w:rsidRPr="00757024">
        <w:rPr>
          <w:rFonts w:ascii="Arial" w:hAnsi="Arial" w:cs="Arial"/>
          <w:bCs/>
        </w:rPr>
        <w:t>Build and sustain partnerships with community groups, other charities, local businesses, and the City of Edinburgh Council.</w:t>
      </w:r>
    </w:p>
    <w:p w14:paraId="772A88E4" w14:textId="67093E4C" w:rsidR="001472DD" w:rsidRPr="00757024" w:rsidRDefault="00757024" w:rsidP="00757024">
      <w:pPr>
        <w:pStyle w:val="ListParagraph"/>
        <w:numPr>
          <w:ilvl w:val="0"/>
          <w:numId w:val="38"/>
        </w:numPr>
        <w:rPr>
          <w:rFonts w:ascii="Arial" w:hAnsi="Arial" w:cs="Arial"/>
          <w:bCs/>
        </w:rPr>
      </w:pPr>
      <w:r w:rsidRPr="00757024">
        <w:rPr>
          <w:rFonts w:ascii="Arial" w:hAnsi="Arial" w:cs="Arial"/>
          <w:bCs/>
        </w:rPr>
        <w:t>Champion the value of blue and green spaces for community wellbeing and inclusion.</w:t>
      </w:r>
    </w:p>
    <w:p w14:paraId="11DE95AE" w14:textId="77777777" w:rsidR="00B049FD" w:rsidRDefault="00B049FD">
      <w:pPr>
        <w:rPr>
          <w:rFonts w:ascii="Arial" w:hAnsi="Arial" w:cs="Arial"/>
          <w:b/>
        </w:rPr>
      </w:pPr>
    </w:p>
    <w:p w14:paraId="09FD6293" w14:textId="53CCE99A" w:rsidR="00EC739E" w:rsidRPr="00F12664" w:rsidRDefault="00EC739E" w:rsidP="00EC739E">
      <w:pPr>
        <w:rPr>
          <w:rFonts w:ascii="Arial" w:hAnsi="Arial" w:cs="Arial"/>
          <w:b/>
        </w:rPr>
      </w:pPr>
      <w:r w:rsidRPr="00F12664">
        <w:rPr>
          <w:rFonts w:ascii="Arial" w:hAnsi="Arial" w:cs="Arial"/>
          <w:b/>
        </w:rPr>
        <w:t>Person Specification</w:t>
      </w:r>
    </w:p>
    <w:p w14:paraId="0DF2DC4F" w14:textId="77777777" w:rsidR="003F14E7" w:rsidRPr="00F12664" w:rsidRDefault="003F14E7" w:rsidP="00EC739E">
      <w:pPr>
        <w:rPr>
          <w:rFonts w:ascii="Arial" w:hAnsi="Arial" w:cs="Arial"/>
          <w:b/>
        </w:rPr>
      </w:pPr>
    </w:p>
    <w:p w14:paraId="245B1CEE" w14:textId="77777777" w:rsidR="00EC739E" w:rsidRPr="00F12664" w:rsidRDefault="00EC739E" w:rsidP="00EC739E">
      <w:pPr>
        <w:rPr>
          <w:rFonts w:ascii="Arial" w:hAnsi="Arial" w:cs="Arial"/>
          <w:b/>
        </w:rPr>
      </w:pPr>
      <w:r w:rsidRPr="00F12664">
        <w:rPr>
          <w:rFonts w:ascii="Arial" w:hAnsi="Arial" w:cs="Arial"/>
          <w:b/>
        </w:rPr>
        <w:t>Essential</w:t>
      </w:r>
    </w:p>
    <w:p w14:paraId="21B6E4C2" w14:textId="77777777" w:rsidR="002F3407" w:rsidRDefault="002F3407" w:rsidP="002F3407">
      <w:pPr>
        <w:pStyle w:val="ListParagraph"/>
        <w:numPr>
          <w:ilvl w:val="0"/>
          <w:numId w:val="27"/>
        </w:numPr>
        <w:rPr>
          <w:rFonts w:ascii="Arial" w:hAnsi="Arial" w:cs="Arial"/>
          <w:bCs/>
        </w:rPr>
      </w:pPr>
      <w:r w:rsidRPr="003F14E7">
        <w:rPr>
          <w:rFonts w:ascii="Arial" w:hAnsi="Arial" w:cs="Arial"/>
          <w:bCs/>
        </w:rPr>
        <w:t>Commitment to inclusivity, sustainability, and community empowerment.</w:t>
      </w:r>
    </w:p>
    <w:p w14:paraId="2FFFE728" w14:textId="091CF28E" w:rsidR="005714AD" w:rsidRPr="003F14E7" w:rsidRDefault="005714AD" w:rsidP="002F3407">
      <w:pPr>
        <w:pStyle w:val="ListParagraph"/>
        <w:numPr>
          <w:ilvl w:val="0"/>
          <w:numId w:val="2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 entrepreneurial approach to prob</w:t>
      </w:r>
      <w:r w:rsidR="00F82B68">
        <w:rPr>
          <w:rFonts w:ascii="Arial" w:hAnsi="Arial" w:cs="Arial"/>
          <w:bCs/>
        </w:rPr>
        <w:t>lem-solving</w:t>
      </w:r>
    </w:p>
    <w:p w14:paraId="374814C6" w14:textId="3E89F8E8" w:rsidR="0075194A" w:rsidRPr="003F14E7" w:rsidRDefault="0075194A" w:rsidP="0075194A">
      <w:pPr>
        <w:pStyle w:val="ListParagraph"/>
        <w:numPr>
          <w:ilvl w:val="0"/>
          <w:numId w:val="27"/>
        </w:numPr>
        <w:rPr>
          <w:rFonts w:ascii="Arial" w:hAnsi="Arial" w:cs="Arial"/>
          <w:bCs/>
        </w:rPr>
      </w:pPr>
      <w:r w:rsidRPr="003F14E7">
        <w:rPr>
          <w:rFonts w:ascii="Arial" w:hAnsi="Arial" w:cs="Arial"/>
          <w:bCs/>
        </w:rPr>
        <w:t>Proven experience in leadership and management in a charity, social enterprise, or community organisation</w:t>
      </w:r>
      <w:r w:rsidR="008A476F">
        <w:rPr>
          <w:rFonts w:ascii="Arial" w:hAnsi="Arial" w:cs="Arial"/>
          <w:bCs/>
        </w:rPr>
        <w:t>.</w:t>
      </w:r>
    </w:p>
    <w:p w14:paraId="771D6888" w14:textId="35AF07EF" w:rsidR="00EC739E" w:rsidRDefault="00EC739E" w:rsidP="00E50497">
      <w:pPr>
        <w:pStyle w:val="ListParagraph"/>
        <w:numPr>
          <w:ilvl w:val="0"/>
          <w:numId w:val="27"/>
        </w:numPr>
        <w:rPr>
          <w:rFonts w:ascii="Arial" w:hAnsi="Arial" w:cs="Arial"/>
          <w:bCs/>
        </w:rPr>
      </w:pPr>
      <w:r w:rsidRPr="00E50497">
        <w:rPr>
          <w:rFonts w:ascii="Arial" w:hAnsi="Arial" w:cs="Arial"/>
          <w:bCs/>
        </w:rPr>
        <w:t xml:space="preserve">Strong </w:t>
      </w:r>
      <w:r w:rsidR="005465C7">
        <w:rPr>
          <w:rFonts w:ascii="Arial" w:hAnsi="Arial" w:cs="Arial"/>
          <w:bCs/>
        </w:rPr>
        <w:t>project management</w:t>
      </w:r>
      <w:r w:rsidRPr="00E50497">
        <w:rPr>
          <w:rFonts w:ascii="Arial" w:hAnsi="Arial" w:cs="Arial"/>
          <w:bCs/>
        </w:rPr>
        <w:t xml:space="preserve"> </w:t>
      </w:r>
      <w:r w:rsidR="0075194A" w:rsidRPr="003F14E7">
        <w:rPr>
          <w:rFonts w:ascii="Arial" w:hAnsi="Arial" w:cs="Arial"/>
          <w:bCs/>
        </w:rPr>
        <w:t>and fundraising skills</w:t>
      </w:r>
      <w:r w:rsidR="00102879">
        <w:rPr>
          <w:rFonts w:ascii="Arial" w:hAnsi="Arial" w:cs="Arial"/>
          <w:bCs/>
        </w:rPr>
        <w:t>.</w:t>
      </w:r>
    </w:p>
    <w:p w14:paraId="0ADCDDF6" w14:textId="42F46AB9" w:rsidR="00102879" w:rsidRDefault="00102879" w:rsidP="00E50497">
      <w:pPr>
        <w:pStyle w:val="ListParagraph"/>
        <w:numPr>
          <w:ilvl w:val="0"/>
          <w:numId w:val="27"/>
        </w:numPr>
        <w:rPr>
          <w:rFonts w:ascii="Arial" w:hAnsi="Arial" w:cs="Arial"/>
          <w:bCs/>
        </w:rPr>
      </w:pPr>
      <w:r w:rsidRPr="00102879">
        <w:rPr>
          <w:rFonts w:ascii="Arial" w:hAnsi="Arial" w:cs="Arial"/>
          <w:bCs/>
        </w:rPr>
        <w:t>Confident using financial information to inform decision-making.</w:t>
      </w:r>
    </w:p>
    <w:p w14:paraId="4A5E9544" w14:textId="2B5FD995" w:rsidR="002F4EA4" w:rsidRDefault="002F4EA4" w:rsidP="00E50497">
      <w:pPr>
        <w:pStyle w:val="ListParagraph"/>
        <w:numPr>
          <w:ilvl w:val="0"/>
          <w:numId w:val="2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Excellent people management skills.</w:t>
      </w:r>
    </w:p>
    <w:p w14:paraId="07D1C39C" w14:textId="77777777" w:rsidR="00916027" w:rsidRPr="003F14E7" w:rsidRDefault="00916027" w:rsidP="00916027">
      <w:pPr>
        <w:pStyle w:val="ListParagraph"/>
        <w:numPr>
          <w:ilvl w:val="0"/>
          <w:numId w:val="27"/>
        </w:numPr>
        <w:rPr>
          <w:rFonts w:ascii="Arial" w:hAnsi="Arial" w:cs="Arial"/>
          <w:bCs/>
        </w:rPr>
      </w:pPr>
      <w:r w:rsidRPr="003F14E7">
        <w:rPr>
          <w:rFonts w:ascii="Arial" w:hAnsi="Arial" w:cs="Arial"/>
          <w:bCs/>
        </w:rPr>
        <w:t>Excellent communication and relationship-building skills.</w:t>
      </w:r>
    </w:p>
    <w:p w14:paraId="20B30881" w14:textId="1DC21EF2" w:rsidR="003D1C7A" w:rsidRPr="00B8761E" w:rsidRDefault="003D1C7A" w:rsidP="00B8761E">
      <w:pPr>
        <w:pStyle w:val="ListParagraph"/>
        <w:numPr>
          <w:ilvl w:val="0"/>
          <w:numId w:val="27"/>
        </w:numPr>
        <w:rPr>
          <w:rFonts w:ascii="Arial" w:hAnsi="Arial" w:cs="Arial"/>
          <w:bCs/>
        </w:rPr>
      </w:pPr>
      <w:r w:rsidRPr="00B8761E">
        <w:rPr>
          <w:rFonts w:ascii="Arial" w:hAnsi="Arial" w:cs="Arial"/>
          <w:bCs/>
        </w:rPr>
        <w:t>Comfortable working strategically and operationally in a small, busy organisation.</w:t>
      </w:r>
    </w:p>
    <w:p w14:paraId="37F1374F" w14:textId="77777777" w:rsidR="00EC739E" w:rsidRPr="00E50497" w:rsidRDefault="00EC739E" w:rsidP="00EC739E">
      <w:pPr>
        <w:rPr>
          <w:rFonts w:ascii="Arial" w:hAnsi="Arial" w:cs="Arial"/>
          <w:bCs/>
        </w:rPr>
      </w:pPr>
    </w:p>
    <w:p w14:paraId="3BE39FC6" w14:textId="77777777" w:rsidR="00EC739E" w:rsidRPr="00F12664" w:rsidRDefault="00EC739E" w:rsidP="00EC739E">
      <w:pPr>
        <w:rPr>
          <w:rFonts w:ascii="Arial" w:hAnsi="Arial" w:cs="Arial"/>
          <w:b/>
        </w:rPr>
      </w:pPr>
      <w:r w:rsidRPr="00F12664">
        <w:rPr>
          <w:rFonts w:ascii="Arial" w:hAnsi="Arial" w:cs="Arial"/>
          <w:b/>
        </w:rPr>
        <w:t>Desirable</w:t>
      </w:r>
    </w:p>
    <w:p w14:paraId="7552C517" w14:textId="77777777" w:rsidR="00C11588" w:rsidRPr="005541ED" w:rsidRDefault="00C11588" w:rsidP="00C11588">
      <w:pPr>
        <w:pStyle w:val="ListParagraph"/>
        <w:numPr>
          <w:ilvl w:val="0"/>
          <w:numId w:val="28"/>
        </w:numPr>
        <w:ind w:right="-999"/>
        <w:rPr>
          <w:rFonts w:ascii="Arial" w:hAnsi="Arial" w:cs="Arial"/>
          <w:bCs/>
        </w:rPr>
      </w:pPr>
      <w:r w:rsidRPr="005541ED">
        <w:rPr>
          <w:rFonts w:ascii="Arial" w:hAnsi="Arial" w:cs="Arial"/>
          <w:bCs/>
        </w:rPr>
        <w:t>Interest in community engagement, volunteering, environmental and heritage projects.</w:t>
      </w:r>
    </w:p>
    <w:p w14:paraId="50DD011C" w14:textId="5F9D3158" w:rsidR="00B8761E" w:rsidRPr="005541ED" w:rsidRDefault="00B8761E" w:rsidP="00C11588">
      <w:pPr>
        <w:pStyle w:val="ListParagraph"/>
        <w:numPr>
          <w:ilvl w:val="0"/>
          <w:numId w:val="28"/>
        </w:numPr>
        <w:ind w:right="-999"/>
        <w:rPr>
          <w:rFonts w:ascii="Arial" w:hAnsi="Arial" w:cs="Arial"/>
          <w:bCs/>
        </w:rPr>
      </w:pPr>
      <w:r w:rsidRPr="005541ED">
        <w:rPr>
          <w:rFonts w:ascii="Arial" w:hAnsi="Arial" w:cs="Arial"/>
          <w:bCs/>
        </w:rPr>
        <w:t xml:space="preserve">Track record of </w:t>
      </w:r>
      <w:r w:rsidRPr="005541ED">
        <w:rPr>
          <w:rStyle w:val="Strong"/>
          <w:rFonts w:ascii="Arial" w:hAnsi="Arial" w:cs="Arial"/>
          <w:b w:val="0"/>
        </w:rPr>
        <w:t>income generation</w:t>
      </w:r>
      <w:r w:rsidRPr="005541ED">
        <w:rPr>
          <w:rFonts w:ascii="Arial" w:hAnsi="Arial" w:cs="Arial"/>
          <w:bCs/>
        </w:rPr>
        <w:t>, including trading or social enterprise activity.</w:t>
      </w:r>
    </w:p>
    <w:p w14:paraId="6AB61462" w14:textId="1A366C42" w:rsidR="00774798" w:rsidRPr="005541ED" w:rsidRDefault="00774798" w:rsidP="00774798">
      <w:pPr>
        <w:pStyle w:val="NormalWeb"/>
        <w:numPr>
          <w:ilvl w:val="0"/>
          <w:numId w:val="28"/>
        </w:numPr>
        <w:rPr>
          <w:rFonts w:ascii="Arial" w:hAnsi="Arial" w:cs="Arial"/>
          <w:bCs/>
        </w:rPr>
      </w:pPr>
      <w:r w:rsidRPr="005541ED">
        <w:rPr>
          <w:rFonts w:ascii="Arial" w:hAnsi="Arial" w:cs="Arial"/>
          <w:bCs/>
        </w:rPr>
        <w:t xml:space="preserve">Understanding of </w:t>
      </w:r>
      <w:r w:rsidRPr="005541ED">
        <w:rPr>
          <w:rStyle w:val="Strong"/>
          <w:rFonts w:ascii="Arial" w:hAnsi="Arial" w:cs="Arial"/>
          <w:b w:val="0"/>
        </w:rPr>
        <w:t>impact measurement</w:t>
      </w:r>
      <w:r w:rsidRPr="005541ED">
        <w:rPr>
          <w:rFonts w:ascii="Arial" w:hAnsi="Arial" w:cs="Arial"/>
          <w:bCs/>
        </w:rPr>
        <w:t xml:space="preserve"> and communicating outcomes to funders.</w:t>
      </w:r>
    </w:p>
    <w:p w14:paraId="129BCFE1" w14:textId="061CF103" w:rsidR="00774798" w:rsidRPr="005541ED" w:rsidRDefault="00774798" w:rsidP="00774798">
      <w:pPr>
        <w:pStyle w:val="NormalWeb"/>
        <w:numPr>
          <w:ilvl w:val="0"/>
          <w:numId w:val="28"/>
        </w:numPr>
        <w:rPr>
          <w:rFonts w:ascii="Arial" w:hAnsi="Arial" w:cs="Arial"/>
          <w:bCs/>
        </w:rPr>
      </w:pPr>
      <w:r w:rsidRPr="005541ED">
        <w:rPr>
          <w:rFonts w:ascii="Arial" w:hAnsi="Arial" w:cs="Arial"/>
          <w:bCs/>
        </w:rPr>
        <w:t xml:space="preserve">Experience </w:t>
      </w:r>
      <w:r w:rsidR="00E209C9">
        <w:rPr>
          <w:rFonts w:ascii="Arial" w:hAnsi="Arial" w:cs="Arial"/>
          <w:bCs/>
        </w:rPr>
        <w:t>of</w:t>
      </w:r>
      <w:r w:rsidRPr="005541ED">
        <w:rPr>
          <w:rFonts w:ascii="Arial" w:hAnsi="Arial" w:cs="Arial"/>
          <w:bCs/>
        </w:rPr>
        <w:t xml:space="preserve"> </w:t>
      </w:r>
      <w:r w:rsidRPr="005541ED">
        <w:rPr>
          <w:rStyle w:val="Strong"/>
          <w:rFonts w:ascii="Arial" w:hAnsi="Arial" w:cs="Arial"/>
          <w:b w:val="0"/>
        </w:rPr>
        <w:t>volunteer management</w:t>
      </w:r>
      <w:r w:rsidRPr="005541ED">
        <w:rPr>
          <w:rFonts w:ascii="Arial" w:hAnsi="Arial" w:cs="Arial"/>
          <w:bCs/>
        </w:rPr>
        <w:t xml:space="preserve"> and supporting inclusive participation.</w:t>
      </w:r>
    </w:p>
    <w:p w14:paraId="4BA1E076" w14:textId="6E67140D" w:rsidR="00C315E4" w:rsidRDefault="00C315E4" w:rsidP="00C315E4">
      <w:pPr>
        <w:ind w:right="-99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we offer</w:t>
      </w:r>
    </w:p>
    <w:p w14:paraId="47790EAC" w14:textId="54CDD5B6" w:rsidR="00C315E4" w:rsidRDefault="00C315E4" w:rsidP="00C315E4">
      <w:pPr>
        <w:pStyle w:val="ListParagraph"/>
        <w:numPr>
          <w:ilvl w:val="0"/>
          <w:numId w:val="30"/>
        </w:numPr>
        <w:ind w:right="-999"/>
        <w:rPr>
          <w:rFonts w:ascii="Arial" w:hAnsi="Arial" w:cs="Arial"/>
        </w:rPr>
      </w:pPr>
      <w:r>
        <w:rPr>
          <w:rFonts w:ascii="Arial" w:hAnsi="Arial" w:cs="Arial"/>
        </w:rPr>
        <w:t>A varied and rewarding role in a friendly, purpose-driven charity.</w:t>
      </w:r>
    </w:p>
    <w:p w14:paraId="3E855EEE" w14:textId="531EB687" w:rsidR="00C315E4" w:rsidRDefault="00C315E4" w:rsidP="00C315E4">
      <w:pPr>
        <w:pStyle w:val="ListParagraph"/>
        <w:numPr>
          <w:ilvl w:val="0"/>
          <w:numId w:val="30"/>
        </w:numPr>
        <w:ind w:right="-999"/>
        <w:rPr>
          <w:rFonts w:ascii="Arial" w:hAnsi="Arial" w:cs="Arial"/>
        </w:rPr>
      </w:pPr>
      <w:r>
        <w:rPr>
          <w:rFonts w:ascii="Arial" w:hAnsi="Arial" w:cs="Arial"/>
        </w:rPr>
        <w:t xml:space="preserve">Flexible working </w:t>
      </w:r>
      <w:r w:rsidR="009606B4">
        <w:rPr>
          <w:rFonts w:ascii="Arial" w:hAnsi="Arial" w:cs="Arial"/>
        </w:rPr>
        <w:t>from day one</w:t>
      </w:r>
      <w:r w:rsidR="001567E1">
        <w:rPr>
          <w:rFonts w:ascii="Arial" w:hAnsi="Arial" w:cs="Arial"/>
        </w:rPr>
        <w:t>.</w:t>
      </w:r>
    </w:p>
    <w:p w14:paraId="6AFD85A3" w14:textId="350FD4AE" w:rsidR="00C315E4" w:rsidRDefault="00C315E4" w:rsidP="00C315E4">
      <w:pPr>
        <w:pStyle w:val="ListParagraph"/>
        <w:numPr>
          <w:ilvl w:val="0"/>
          <w:numId w:val="30"/>
        </w:numPr>
        <w:ind w:right="-999"/>
        <w:rPr>
          <w:rFonts w:ascii="Arial" w:hAnsi="Arial" w:cs="Arial"/>
        </w:rPr>
      </w:pPr>
      <w:r>
        <w:rPr>
          <w:rFonts w:ascii="Arial" w:hAnsi="Arial" w:cs="Arial"/>
        </w:rPr>
        <w:t>Opportunities for training and development.</w:t>
      </w:r>
    </w:p>
    <w:p w14:paraId="44804F53" w14:textId="688CE0CD" w:rsidR="00C315E4" w:rsidRDefault="00E03F9C" w:rsidP="00C315E4">
      <w:pPr>
        <w:pStyle w:val="ListParagraph"/>
        <w:numPr>
          <w:ilvl w:val="0"/>
          <w:numId w:val="30"/>
        </w:numPr>
        <w:ind w:right="-999"/>
        <w:rPr>
          <w:rFonts w:ascii="Arial" w:hAnsi="Arial" w:cs="Arial"/>
        </w:rPr>
      </w:pPr>
      <w:r>
        <w:rPr>
          <w:rFonts w:ascii="Arial" w:hAnsi="Arial" w:cs="Arial"/>
        </w:rPr>
        <w:t>Pro rata holiday allowance, including bank holidays.</w:t>
      </w:r>
    </w:p>
    <w:p w14:paraId="2A3E511B" w14:textId="21273D3B" w:rsidR="00E03F9C" w:rsidRDefault="00E03F9C" w:rsidP="00C315E4">
      <w:pPr>
        <w:pStyle w:val="ListParagraph"/>
        <w:numPr>
          <w:ilvl w:val="0"/>
          <w:numId w:val="30"/>
        </w:numPr>
        <w:ind w:right="-999"/>
        <w:rPr>
          <w:rFonts w:ascii="Arial" w:hAnsi="Arial" w:cs="Arial"/>
        </w:rPr>
      </w:pPr>
      <w:r>
        <w:rPr>
          <w:rFonts w:ascii="Arial" w:hAnsi="Arial" w:cs="Arial"/>
        </w:rPr>
        <w:t>Christmas shutdown period.</w:t>
      </w:r>
    </w:p>
    <w:p w14:paraId="4C448002" w14:textId="24B8B934" w:rsidR="00E03F9C" w:rsidRDefault="00E03F9C" w:rsidP="00C315E4">
      <w:pPr>
        <w:pStyle w:val="ListParagraph"/>
        <w:numPr>
          <w:ilvl w:val="0"/>
          <w:numId w:val="30"/>
        </w:numPr>
        <w:ind w:right="-999"/>
        <w:rPr>
          <w:rFonts w:ascii="Arial" w:hAnsi="Arial" w:cs="Arial"/>
        </w:rPr>
      </w:pPr>
      <w:r>
        <w:rPr>
          <w:rFonts w:ascii="Arial" w:hAnsi="Arial" w:cs="Arial"/>
        </w:rPr>
        <w:t>5% employer contribution</w:t>
      </w:r>
      <w:r w:rsidR="00B23FE4">
        <w:rPr>
          <w:rFonts w:ascii="Arial" w:hAnsi="Arial" w:cs="Arial"/>
        </w:rPr>
        <w:t xml:space="preserve"> to pension</w:t>
      </w:r>
      <w:r>
        <w:rPr>
          <w:rFonts w:ascii="Arial" w:hAnsi="Arial" w:cs="Arial"/>
        </w:rPr>
        <w:t>.</w:t>
      </w:r>
    </w:p>
    <w:p w14:paraId="7F305A1A" w14:textId="7964BC00" w:rsidR="00E03F9C" w:rsidRDefault="00E03F9C" w:rsidP="00C315E4">
      <w:pPr>
        <w:pStyle w:val="ListParagraph"/>
        <w:numPr>
          <w:ilvl w:val="0"/>
          <w:numId w:val="30"/>
        </w:numPr>
        <w:ind w:right="-999"/>
        <w:rPr>
          <w:rFonts w:ascii="Arial" w:hAnsi="Arial" w:cs="Arial"/>
        </w:rPr>
      </w:pPr>
      <w:r>
        <w:rPr>
          <w:rFonts w:ascii="Arial" w:hAnsi="Arial" w:cs="Arial"/>
        </w:rPr>
        <w:t>Annual party/trip on one of our canal boats.</w:t>
      </w:r>
    </w:p>
    <w:p w14:paraId="494C3D90" w14:textId="77777777" w:rsidR="00CE0EB9" w:rsidRDefault="00CE0EB9" w:rsidP="00CE0EB9">
      <w:pPr>
        <w:ind w:right="-999"/>
        <w:rPr>
          <w:rFonts w:ascii="Arial" w:hAnsi="Arial" w:cs="Arial"/>
        </w:rPr>
      </w:pPr>
    </w:p>
    <w:p w14:paraId="298E2DBE" w14:textId="49AD272B" w:rsidR="00156764" w:rsidRPr="00156764" w:rsidRDefault="00156764" w:rsidP="00156764">
      <w:pPr>
        <w:pStyle w:val="HTMLPreformatted"/>
        <w:ind w:right="-7"/>
        <w:rPr>
          <w:rFonts w:ascii="Arial" w:hAnsi="Arial" w:cs="Arial"/>
          <w:b/>
          <w:sz w:val="24"/>
          <w:szCs w:val="24"/>
          <w:u w:val="single"/>
        </w:rPr>
      </w:pPr>
      <w:hyperlink r:id="rId8" w:history="1"/>
      <w:r w:rsidRPr="00156764">
        <w:rPr>
          <w:rFonts w:ascii="Arial" w:hAnsi="Arial" w:cs="Arial"/>
          <w:b/>
          <w:sz w:val="24"/>
          <w:szCs w:val="24"/>
          <w:u w:val="single"/>
        </w:rPr>
        <w:t>Competencies required for the post</w:t>
      </w:r>
    </w:p>
    <w:p w14:paraId="4E7D8E7D" w14:textId="77777777" w:rsidR="00156764" w:rsidRPr="00011323" w:rsidRDefault="00156764" w:rsidP="00156764">
      <w:pPr>
        <w:pStyle w:val="HTMLPreformatted"/>
        <w:ind w:right="-7"/>
        <w:rPr>
          <w:rFonts w:ascii="Calibri" w:hAnsi="Calibri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7529"/>
      </w:tblGrid>
      <w:tr w:rsidR="00156764" w:rsidRPr="00011323" w14:paraId="793A27F9" w14:textId="77777777" w:rsidTr="006F2A6B">
        <w:tc>
          <w:tcPr>
            <w:tcW w:w="2299" w:type="dxa"/>
          </w:tcPr>
          <w:p w14:paraId="41D041A7" w14:textId="77777777" w:rsidR="00156764" w:rsidRPr="00011323" w:rsidRDefault="00156764" w:rsidP="006F2A6B">
            <w:pPr>
              <w:pStyle w:val="HTMLPreformatted"/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Entrepreneurial</w:t>
            </w:r>
          </w:p>
        </w:tc>
        <w:tc>
          <w:tcPr>
            <w:tcW w:w="7529" w:type="dxa"/>
          </w:tcPr>
          <w:p w14:paraId="6D738140" w14:textId="77777777" w:rsidR="00156764" w:rsidRPr="00011323" w:rsidRDefault="00156764" w:rsidP="00156764">
            <w:pPr>
              <w:pStyle w:val="HTMLPreformatted"/>
              <w:numPr>
                <w:ilvl w:val="0"/>
                <w:numId w:val="40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Spots opportunities for commercial development</w:t>
            </w:r>
          </w:p>
          <w:p w14:paraId="03326F70" w14:textId="77777777" w:rsidR="00156764" w:rsidRPr="00011323" w:rsidRDefault="00156764" w:rsidP="00156764">
            <w:pPr>
              <w:pStyle w:val="HTMLPreformatted"/>
              <w:numPr>
                <w:ilvl w:val="0"/>
                <w:numId w:val="40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Displays creative thinking</w:t>
            </w:r>
          </w:p>
          <w:p w14:paraId="40E9C07A" w14:textId="77777777" w:rsidR="00156764" w:rsidRPr="00011323" w:rsidRDefault="00156764" w:rsidP="00156764">
            <w:pPr>
              <w:pStyle w:val="HTMLPreformatted"/>
              <w:numPr>
                <w:ilvl w:val="0"/>
                <w:numId w:val="40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Has the drive to follow through on ideas</w:t>
            </w:r>
          </w:p>
          <w:p w14:paraId="6289E947" w14:textId="77777777" w:rsidR="00156764" w:rsidRPr="00011323" w:rsidRDefault="00156764" w:rsidP="00156764">
            <w:pPr>
              <w:pStyle w:val="HTMLPreformatted"/>
              <w:numPr>
                <w:ilvl w:val="0"/>
                <w:numId w:val="40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Will address financial issues by developing new income streams</w:t>
            </w:r>
          </w:p>
          <w:p w14:paraId="5FC73B48" w14:textId="77777777" w:rsidR="00156764" w:rsidRPr="00011323" w:rsidRDefault="00156764" w:rsidP="00156764">
            <w:pPr>
              <w:pStyle w:val="HTMLPreformatted"/>
              <w:numPr>
                <w:ilvl w:val="0"/>
                <w:numId w:val="40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Will find new partners</w:t>
            </w:r>
          </w:p>
        </w:tc>
      </w:tr>
      <w:tr w:rsidR="00156764" w:rsidRPr="00011323" w14:paraId="4303B6A5" w14:textId="77777777" w:rsidTr="006F2A6B">
        <w:tc>
          <w:tcPr>
            <w:tcW w:w="2299" w:type="dxa"/>
          </w:tcPr>
          <w:p w14:paraId="471C6E19" w14:textId="77777777" w:rsidR="00156764" w:rsidRPr="00011323" w:rsidRDefault="00156764" w:rsidP="006F2A6B">
            <w:pPr>
              <w:pStyle w:val="HTMLPreformatted"/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lastRenderedPageBreak/>
              <w:t>Marketing and promotions</w:t>
            </w:r>
          </w:p>
        </w:tc>
        <w:tc>
          <w:tcPr>
            <w:tcW w:w="7529" w:type="dxa"/>
          </w:tcPr>
          <w:p w14:paraId="28B88BA0" w14:textId="39FC98B8" w:rsidR="00156764" w:rsidRPr="00011323" w:rsidRDefault="00156764" w:rsidP="00156764">
            <w:pPr>
              <w:pStyle w:val="HTMLPreformatted"/>
              <w:numPr>
                <w:ilvl w:val="0"/>
                <w:numId w:val="41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 xml:space="preserve">Sells </w:t>
            </w:r>
            <w:r w:rsidR="002208EC">
              <w:rPr>
                <w:rFonts w:ascii="Calibri" w:hAnsi="Calibri" w:cs="Arial"/>
                <w:sz w:val="22"/>
                <w:szCs w:val="22"/>
              </w:rPr>
              <w:t>FCCT</w:t>
            </w:r>
            <w:r w:rsidRPr="00011323">
              <w:rPr>
                <w:rFonts w:ascii="Calibri" w:hAnsi="Calibri" w:cs="Arial"/>
                <w:sz w:val="22"/>
                <w:szCs w:val="22"/>
              </w:rPr>
              <w:t xml:space="preserve"> effectively to its markets</w:t>
            </w:r>
          </w:p>
          <w:p w14:paraId="4AD14B19" w14:textId="77777777" w:rsidR="00156764" w:rsidRPr="00011323" w:rsidRDefault="00156764" w:rsidP="00156764">
            <w:pPr>
              <w:pStyle w:val="HTMLPreformatted"/>
              <w:numPr>
                <w:ilvl w:val="0"/>
                <w:numId w:val="41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Maintains high standards of customer care</w:t>
            </w:r>
          </w:p>
          <w:p w14:paraId="5A3ACCFB" w14:textId="2C7BA6FE" w:rsidR="00156764" w:rsidRPr="00011323" w:rsidRDefault="00156764" w:rsidP="00156764">
            <w:pPr>
              <w:pStyle w:val="HTMLPreformatted"/>
              <w:numPr>
                <w:ilvl w:val="0"/>
                <w:numId w:val="41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 xml:space="preserve">Appreciates </w:t>
            </w:r>
            <w:r w:rsidR="002208EC">
              <w:rPr>
                <w:rFonts w:ascii="Calibri" w:hAnsi="Calibri" w:cs="Arial"/>
                <w:sz w:val="22"/>
                <w:szCs w:val="22"/>
              </w:rPr>
              <w:t>FCCT</w:t>
            </w:r>
            <w:r w:rsidRPr="00011323">
              <w:rPr>
                <w:rFonts w:ascii="Calibri" w:hAnsi="Calibri" w:cs="Arial"/>
                <w:sz w:val="22"/>
                <w:szCs w:val="22"/>
              </w:rPr>
              <w:t>’s markets and understands the features and benefits from a customer perspective</w:t>
            </w:r>
          </w:p>
          <w:p w14:paraId="1CD69D4A" w14:textId="77777777" w:rsidR="00156764" w:rsidRPr="00011323" w:rsidRDefault="00156764" w:rsidP="00156764">
            <w:pPr>
              <w:pStyle w:val="HTMLPreformatted"/>
              <w:numPr>
                <w:ilvl w:val="0"/>
                <w:numId w:val="41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Has the ability to develop promotional campaigns</w:t>
            </w:r>
          </w:p>
          <w:p w14:paraId="705CED22" w14:textId="3FF5CCB3" w:rsidR="00156764" w:rsidRPr="00011323" w:rsidRDefault="00156764" w:rsidP="00156764">
            <w:pPr>
              <w:pStyle w:val="HTMLPreformatted"/>
              <w:numPr>
                <w:ilvl w:val="0"/>
                <w:numId w:val="41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 xml:space="preserve">Can maintains </w:t>
            </w:r>
            <w:r w:rsidR="002208EC">
              <w:rPr>
                <w:rFonts w:ascii="Calibri" w:hAnsi="Calibri" w:cs="Arial"/>
                <w:sz w:val="22"/>
                <w:szCs w:val="22"/>
              </w:rPr>
              <w:t>FCCT</w:t>
            </w:r>
            <w:r w:rsidRPr="00011323">
              <w:rPr>
                <w:rFonts w:ascii="Calibri" w:hAnsi="Calibri" w:cs="Arial"/>
                <w:sz w:val="22"/>
                <w:szCs w:val="22"/>
              </w:rPr>
              <w:t xml:space="preserve">’s website </w:t>
            </w:r>
          </w:p>
          <w:p w14:paraId="3802159B" w14:textId="03DC7B34" w:rsidR="00156764" w:rsidRPr="00011323" w:rsidRDefault="00156764" w:rsidP="00156764">
            <w:pPr>
              <w:pStyle w:val="HTMLPreformatted"/>
              <w:numPr>
                <w:ilvl w:val="0"/>
                <w:numId w:val="41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 xml:space="preserve">Can use social media to support </w:t>
            </w:r>
            <w:r w:rsidR="002208EC">
              <w:rPr>
                <w:rFonts w:ascii="Calibri" w:hAnsi="Calibri" w:cs="Arial"/>
                <w:sz w:val="22"/>
                <w:szCs w:val="22"/>
              </w:rPr>
              <w:t>FCCT</w:t>
            </w:r>
            <w:r w:rsidRPr="00011323">
              <w:rPr>
                <w:rFonts w:ascii="Calibri" w:hAnsi="Calibri" w:cs="Arial"/>
                <w:sz w:val="22"/>
                <w:szCs w:val="22"/>
              </w:rPr>
              <w:t>’s activities</w:t>
            </w:r>
          </w:p>
        </w:tc>
      </w:tr>
      <w:tr w:rsidR="00156764" w:rsidRPr="00011323" w14:paraId="5BF58A32" w14:textId="77777777" w:rsidTr="006F2A6B">
        <w:tc>
          <w:tcPr>
            <w:tcW w:w="2299" w:type="dxa"/>
          </w:tcPr>
          <w:p w14:paraId="0082C1E5" w14:textId="77777777" w:rsidR="00156764" w:rsidRPr="00011323" w:rsidRDefault="00156764" w:rsidP="006F2A6B">
            <w:pPr>
              <w:pStyle w:val="HTMLPreformatted"/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People management</w:t>
            </w:r>
          </w:p>
        </w:tc>
        <w:tc>
          <w:tcPr>
            <w:tcW w:w="7529" w:type="dxa"/>
          </w:tcPr>
          <w:p w14:paraId="33551B86" w14:textId="77777777" w:rsidR="00156764" w:rsidRPr="00011323" w:rsidRDefault="00156764" w:rsidP="00156764">
            <w:pPr>
              <w:pStyle w:val="HTMLPreformatted"/>
              <w:numPr>
                <w:ilvl w:val="0"/>
                <w:numId w:val="42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Manages performance of staff and volunteers to give of their best</w:t>
            </w:r>
          </w:p>
          <w:p w14:paraId="630DB966" w14:textId="77777777" w:rsidR="00156764" w:rsidRPr="00011323" w:rsidRDefault="00156764" w:rsidP="00156764">
            <w:pPr>
              <w:pStyle w:val="HTMLPreformatted"/>
              <w:numPr>
                <w:ilvl w:val="0"/>
                <w:numId w:val="42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Communicates with the staff and volunteer team to maintain clear focus, clarity of purpose, roles and responsibilities</w:t>
            </w:r>
          </w:p>
          <w:p w14:paraId="208E5B9B" w14:textId="77777777" w:rsidR="00156764" w:rsidRPr="00011323" w:rsidRDefault="00156764" w:rsidP="00156764">
            <w:pPr>
              <w:pStyle w:val="HTMLPreformatted"/>
              <w:numPr>
                <w:ilvl w:val="0"/>
                <w:numId w:val="42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Maintains a supportive environment for volunteers</w:t>
            </w:r>
          </w:p>
          <w:p w14:paraId="105D0781" w14:textId="77777777" w:rsidR="00156764" w:rsidRPr="00011323" w:rsidRDefault="00156764" w:rsidP="00156764">
            <w:pPr>
              <w:pStyle w:val="HTMLPreformatted"/>
              <w:numPr>
                <w:ilvl w:val="0"/>
                <w:numId w:val="42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Identifies training needs and addresses them</w:t>
            </w:r>
          </w:p>
        </w:tc>
      </w:tr>
      <w:tr w:rsidR="00156764" w:rsidRPr="00011323" w14:paraId="240ABCF9" w14:textId="77777777" w:rsidTr="006F2A6B">
        <w:tc>
          <w:tcPr>
            <w:tcW w:w="2299" w:type="dxa"/>
          </w:tcPr>
          <w:p w14:paraId="75C3920D" w14:textId="77777777" w:rsidR="00156764" w:rsidRPr="00011323" w:rsidRDefault="00156764" w:rsidP="006F2A6B">
            <w:pPr>
              <w:pStyle w:val="HTMLPreformatted"/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Planning and operational management</w:t>
            </w:r>
          </w:p>
        </w:tc>
        <w:tc>
          <w:tcPr>
            <w:tcW w:w="7529" w:type="dxa"/>
          </w:tcPr>
          <w:p w14:paraId="6AC70085" w14:textId="77777777" w:rsidR="00156764" w:rsidRPr="00011323" w:rsidRDefault="00156764" w:rsidP="00156764">
            <w:pPr>
              <w:pStyle w:val="HTMLPreformatted"/>
              <w:numPr>
                <w:ilvl w:val="0"/>
                <w:numId w:val="43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Will maintain a clear focus on business planning</w:t>
            </w:r>
          </w:p>
          <w:p w14:paraId="6F6BDBA2" w14:textId="77777777" w:rsidR="00156764" w:rsidRPr="00011323" w:rsidRDefault="00156764" w:rsidP="00156764">
            <w:pPr>
              <w:pStyle w:val="HTMLPreformatted"/>
              <w:numPr>
                <w:ilvl w:val="0"/>
                <w:numId w:val="43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Identifies operational problems and finds solutions</w:t>
            </w:r>
          </w:p>
          <w:p w14:paraId="17D5D6A8" w14:textId="77777777" w:rsidR="00156764" w:rsidRPr="00011323" w:rsidRDefault="00156764" w:rsidP="00156764">
            <w:pPr>
              <w:pStyle w:val="HTMLPreformatted"/>
              <w:numPr>
                <w:ilvl w:val="0"/>
                <w:numId w:val="43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Pays attention to detail</w:t>
            </w:r>
          </w:p>
          <w:p w14:paraId="0198A7CD" w14:textId="259440C6" w:rsidR="00156764" w:rsidRPr="00011323" w:rsidRDefault="00156764" w:rsidP="00156764">
            <w:pPr>
              <w:pStyle w:val="HTMLPreformatted"/>
              <w:numPr>
                <w:ilvl w:val="0"/>
                <w:numId w:val="43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 xml:space="preserve">Makes the best financial decisions according to </w:t>
            </w:r>
            <w:r w:rsidR="002208EC">
              <w:rPr>
                <w:rFonts w:ascii="Calibri" w:hAnsi="Calibri" w:cs="Arial"/>
                <w:sz w:val="22"/>
                <w:szCs w:val="22"/>
              </w:rPr>
              <w:t>FCCT</w:t>
            </w:r>
            <w:r w:rsidRPr="00011323">
              <w:rPr>
                <w:rFonts w:ascii="Calibri" w:hAnsi="Calibri" w:cs="Arial"/>
                <w:sz w:val="22"/>
                <w:szCs w:val="22"/>
              </w:rPr>
              <w:t>’s resources</w:t>
            </w:r>
          </w:p>
          <w:p w14:paraId="586A22DC" w14:textId="77777777" w:rsidR="00156764" w:rsidRPr="00011323" w:rsidRDefault="00156764" w:rsidP="00156764">
            <w:pPr>
              <w:pStyle w:val="HTMLPreformatted"/>
              <w:numPr>
                <w:ilvl w:val="0"/>
                <w:numId w:val="43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Will meet deadlines</w:t>
            </w:r>
          </w:p>
          <w:p w14:paraId="7AC84562" w14:textId="77777777" w:rsidR="00156764" w:rsidRPr="00011323" w:rsidRDefault="00156764" w:rsidP="00156764">
            <w:pPr>
              <w:pStyle w:val="HTMLPreformatted"/>
              <w:numPr>
                <w:ilvl w:val="0"/>
                <w:numId w:val="43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Will involve staff and volunteers in forward planning</w:t>
            </w:r>
          </w:p>
          <w:p w14:paraId="701AC8BE" w14:textId="12EE2B0E" w:rsidR="00156764" w:rsidRPr="00011323" w:rsidRDefault="00156764" w:rsidP="00156764">
            <w:pPr>
              <w:pStyle w:val="HTMLPreformatted"/>
              <w:numPr>
                <w:ilvl w:val="0"/>
                <w:numId w:val="43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 xml:space="preserve">Will do what it takes to deliver </w:t>
            </w:r>
            <w:r w:rsidR="002208EC">
              <w:rPr>
                <w:rFonts w:ascii="Calibri" w:hAnsi="Calibri" w:cs="Arial"/>
                <w:sz w:val="22"/>
                <w:szCs w:val="22"/>
              </w:rPr>
              <w:t>FCCT</w:t>
            </w:r>
            <w:r w:rsidRPr="00011323">
              <w:rPr>
                <w:rFonts w:ascii="Calibri" w:hAnsi="Calibri" w:cs="Arial"/>
                <w:sz w:val="22"/>
                <w:szCs w:val="22"/>
              </w:rPr>
              <w:t>’s activities</w:t>
            </w:r>
          </w:p>
          <w:p w14:paraId="4E9422E0" w14:textId="77777777" w:rsidR="00156764" w:rsidRPr="00011323" w:rsidRDefault="00156764" w:rsidP="00156764">
            <w:pPr>
              <w:pStyle w:val="HTMLPreformatted"/>
              <w:numPr>
                <w:ilvl w:val="0"/>
                <w:numId w:val="43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Will be self-managing</w:t>
            </w:r>
          </w:p>
        </w:tc>
      </w:tr>
      <w:tr w:rsidR="00156764" w:rsidRPr="00011323" w14:paraId="57C569A0" w14:textId="77777777" w:rsidTr="006F2A6B">
        <w:tc>
          <w:tcPr>
            <w:tcW w:w="2299" w:type="dxa"/>
          </w:tcPr>
          <w:p w14:paraId="4B006EE1" w14:textId="77777777" w:rsidR="00156764" w:rsidRPr="00011323" w:rsidRDefault="00156764" w:rsidP="006F2A6B">
            <w:pPr>
              <w:pStyle w:val="HTMLPreformatted"/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Strategic development</w:t>
            </w:r>
          </w:p>
        </w:tc>
        <w:tc>
          <w:tcPr>
            <w:tcW w:w="7529" w:type="dxa"/>
          </w:tcPr>
          <w:p w14:paraId="6AAA8015" w14:textId="509B1830" w:rsidR="00156764" w:rsidRPr="00011323" w:rsidRDefault="00156764" w:rsidP="00156764">
            <w:pPr>
              <w:pStyle w:val="HTMLPreformatted"/>
              <w:numPr>
                <w:ilvl w:val="0"/>
                <w:numId w:val="44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 xml:space="preserve">Understands </w:t>
            </w:r>
            <w:r w:rsidR="002208EC">
              <w:rPr>
                <w:rFonts w:ascii="Calibri" w:hAnsi="Calibri" w:cs="Arial"/>
                <w:sz w:val="22"/>
                <w:szCs w:val="22"/>
              </w:rPr>
              <w:t>FCCT</w:t>
            </w:r>
            <w:r w:rsidRPr="00011323">
              <w:rPr>
                <w:rFonts w:ascii="Calibri" w:hAnsi="Calibri" w:cs="Arial"/>
                <w:sz w:val="22"/>
                <w:szCs w:val="22"/>
              </w:rPr>
              <w:t>’s mission, values and priorities</w:t>
            </w:r>
          </w:p>
          <w:p w14:paraId="2A00975F" w14:textId="77777777" w:rsidR="00156764" w:rsidRPr="00011323" w:rsidRDefault="00156764" w:rsidP="00156764">
            <w:pPr>
              <w:pStyle w:val="HTMLPreformatted"/>
              <w:numPr>
                <w:ilvl w:val="0"/>
                <w:numId w:val="44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Supports the Board in developing new projects by providing impartial and evidenced information</w:t>
            </w:r>
          </w:p>
          <w:p w14:paraId="73BBE702" w14:textId="77777777" w:rsidR="00156764" w:rsidRPr="00011323" w:rsidRDefault="00156764" w:rsidP="00156764">
            <w:pPr>
              <w:pStyle w:val="HTMLPreformatted"/>
              <w:numPr>
                <w:ilvl w:val="0"/>
                <w:numId w:val="44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Creates strategic directions in partnership with the Board and other staff</w:t>
            </w:r>
          </w:p>
          <w:p w14:paraId="0A9A2D38" w14:textId="195DC36F" w:rsidR="00156764" w:rsidRPr="00011323" w:rsidRDefault="00156764" w:rsidP="00156764">
            <w:pPr>
              <w:pStyle w:val="HTMLPreformatted"/>
              <w:numPr>
                <w:ilvl w:val="0"/>
                <w:numId w:val="44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 xml:space="preserve">Can create a viable long-term plan for </w:t>
            </w:r>
            <w:r w:rsidR="002208EC">
              <w:rPr>
                <w:rFonts w:ascii="Calibri" w:hAnsi="Calibri" w:cs="Arial"/>
                <w:sz w:val="22"/>
                <w:szCs w:val="22"/>
              </w:rPr>
              <w:t>FCCT</w:t>
            </w:r>
          </w:p>
        </w:tc>
      </w:tr>
      <w:tr w:rsidR="00156764" w:rsidRPr="00011323" w14:paraId="601823D4" w14:textId="77777777" w:rsidTr="006F2A6B">
        <w:tc>
          <w:tcPr>
            <w:tcW w:w="2299" w:type="dxa"/>
          </w:tcPr>
          <w:p w14:paraId="4B720660" w14:textId="77777777" w:rsidR="00156764" w:rsidRPr="00011323" w:rsidRDefault="00156764" w:rsidP="006F2A6B">
            <w:pPr>
              <w:pStyle w:val="HTMLPreformatted"/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Communication and negotiation</w:t>
            </w:r>
          </w:p>
        </w:tc>
        <w:tc>
          <w:tcPr>
            <w:tcW w:w="7529" w:type="dxa"/>
          </w:tcPr>
          <w:p w14:paraId="706B7640" w14:textId="77777777" w:rsidR="00156764" w:rsidRPr="00011323" w:rsidRDefault="00156764" w:rsidP="00156764">
            <w:pPr>
              <w:pStyle w:val="HTMLPreformatted"/>
              <w:numPr>
                <w:ilvl w:val="0"/>
                <w:numId w:val="45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Writes clear and concise reports</w:t>
            </w:r>
          </w:p>
          <w:p w14:paraId="65A46C3C" w14:textId="77777777" w:rsidR="00156764" w:rsidRPr="00011323" w:rsidRDefault="00156764" w:rsidP="00156764">
            <w:pPr>
              <w:pStyle w:val="HTMLPreformatted"/>
              <w:numPr>
                <w:ilvl w:val="0"/>
                <w:numId w:val="45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Understands how to write effective funding bids</w:t>
            </w:r>
          </w:p>
          <w:p w14:paraId="6FD924B8" w14:textId="50242C9B" w:rsidR="00156764" w:rsidRPr="00011323" w:rsidRDefault="00156764" w:rsidP="00156764">
            <w:pPr>
              <w:pStyle w:val="HTMLPreformatted"/>
              <w:numPr>
                <w:ilvl w:val="0"/>
                <w:numId w:val="45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 xml:space="preserve">Can speak clearly, confidently and persuasively about </w:t>
            </w:r>
            <w:r w:rsidR="002208EC">
              <w:rPr>
                <w:rFonts w:ascii="Calibri" w:hAnsi="Calibri" w:cs="Arial"/>
                <w:sz w:val="22"/>
                <w:szCs w:val="22"/>
              </w:rPr>
              <w:t>FCCT</w:t>
            </w:r>
          </w:p>
          <w:p w14:paraId="78628866" w14:textId="77777777" w:rsidR="00156764" w:rsidRPr="00011323" w:rsidRDefault="00156764" w:rsidP="00156764">
            <w:pPr>
              <w:pStyle w:val="HTMLPreformatted"/>
              <w:numPr>
                <w:ilvl w:val="0"/>
                <w:numId w:val="45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Understands how to find win-win situations with others</w:t>
            </w:r>
          </w:p>
          <w:p w14:paraId="77179E13" w14:textId="77777777" w:rsidR="00156764" w:rsidRPr="00011323" w:rsidRDefault="00156764" w:rsidP="00156764">
            <w:pPr>
              <w:pStyle w:val="HTMLPreformatted"/>
              <w:numPr>
                <w:ilvl w:val="0"/>
                <w:numId w:val="45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Maintains effective relationships with stakeholders</w:t>
            </w:r>
          </w:p>
        </w:tc>
      </w:tr>
      <w:tr w:rsidR="00156764" w:rsidRPr="00011323" w14:paraId="76BCCA4B" w14:textId="77777777" w:rsidTr="006F2A6B">
        <w:tc>
          <w:tcPr>
            <w:tcW w:w="2299" w:type="dxa"/>
          </w:tcPr>
          <w:p w14:paraId="19236FA2" w14:textId="77777777" w:rsidR="00156764" w:rsidRPr="00011323" w:rsidRDefault="00156764" w:rsidP="006F2A6B">
            <w:pPr>
              <w:pStyle w:val="HTMLPreformatted"/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Leadership</w:t>
            </w:r>
          </w:p>
        </w:tc>
        <w:tc>
          <w:tcPr>
            <w:tcW w:w="7529" w:type="dxa"/>
          </w:tcPr>
          <w:p w14:paraId="7F7E57BD" w14:textId="77777777" w:rsidR="00156764" w:rsidRPr="00011323" w:rsidRDefault="00156764" w:rsidP="00156764">
            <w:pPr>
              <w:pStyle w:val="HTMLPreformatted"/>
              <w:numPr>
                <w:ilvl w:val="0"/>
                <w:numId w:val="46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Understands the importance of listening to and consulting others</w:t>
            </w:r>
          </w:p>
          <w:p w14:paraId="2CF8EF36" w14:textId="77777777" w:rsidR="00156764" w:rsidRPr="00011323" w:rsidRDefault="00156764" w:rsidP="00156764">
            <w:pPr>
              <w:pStyle w:val="HTMLPreformatted"/>
              <w:numPr>
                <w:ilvl w:val="0"/>
                <w:numId w:val="46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Can develop the respect, loyalty and commitment of all stakeholders</w:t>
            </w:r>
          </w:p>
          <w:p w14:paraId="64FDC6B4" w14:textId="237753AC" w:rsidR="00156764" w:rsidRPr="00011323" w:rsidRDefault="00156764" w:rsidP="00156764">
            <w:pPr>
              <w:pStyle w:val="HTMLPreformatted"/>
              <w:numPr>
                <w:ilvl w:val="0"/>
                <w:numId w:val="46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 xml:space="preserve">Accepts responsibility for ensuring </w:t>
            </w:r>
            <w:r w:rsidR="002208EC">
              <w:rPr>
                <w:rFonts w:ascii="Calibri" w:hAnsi="Calibri" w:cs="Arial"/>
                <w:sz w:val="22"/>
                <w:szCs w:val="22"/>
              </w:rPr>
              <w:t>FCCT</w:t>
            </w:r>
            <w:r w:rsidRPr="00011323">
              <w:rPr>
                <w:rFonts w:ascii="Calibri" w:hAnsi="Calibri" w:cs="Arial"/>
                <w:sz w:val="22"/>
                <w:szCs w:val="22"/>
              </w:rPr>
              <w:t>’s success</w:t>
            </w:r>
          </w:p>
        </w:tc>
      </w:tr>
      <w:tr w:rsidR="00156764" w:rsidRPr="00011323" w14:paraId="3C588111" w14:textId="77777777" w:rsidTr="006F2A6B">
        <w:tc>
          <w:tcPr>
            <w:tcW w:w="2299" w:type="dxa"/>
          </w:tcPr>
          <w:p w14:paraId="43A99675" w14:textId="77777777" w:rsidR="00156764" w:rsidRPr="00011323" w:rsidRDefault="00156764" w:rsidP="006F2A6B">
            <w:pPr>
              <w:pStyle w:val="HTMLPreformatted"/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Decision-making</w:t>
            </w:r>
          </w:p>
        </w:tc>
        <w:tc>
          <w:tcPr>
            <w:tcW w:w="7529" w:type="dxa"/>
          </w:tcPr>
          <w:p w14:paraId="5BFDE00B" w14:textId="77777777" w:rsidR="00156764" w:rsidRPr="00011323" w:rsidRDefault="00156764" w:rsidP="00156764">
            <w:pPr>
              <w:pStyle w:val="HTMLPreformatted"/>
              <w:numPr>
                <w:ilvl w:val="0"/>
                <w:numId w:val="47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Maintains an evidence-based approach to making decisions</w:t>
            </w:r>
          </w:p>
          <w:p w14:paraId="3588E229" w14:textId="77777777" w:rsidR="00156764" w:rsidRPr="00011323" w:rsidRDefault="00156764" w:rsidP="00156764">
            <w:pPr>
              <w:pStyle w:val="HTMLPreformatted"/>
              <w:numPr>
                <w:ilvl w:val="0"/>
                <w:numId w:val="47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Can judge priorities when making decisions</w:t>
            </w:r>
          </w:p>
          <w:p w14:paraId="5F590267" w14:textId="77777777" w:rsidR="00156764" w:rsidRPr="00011323" w:rsidRDefault="00156764" w:rsidP="00156764">
            <w:pPr>
              <w:pStyle w:val="HTMLPreformatted"/>
              <w:numPr>
                <w:ilvl w:val="0"/>
                <w:numId w:val="47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Able to understand the limits of authority and refer issues appropriately to the Board</w:t>
            </w:r>
          </w:p>
          <w:p w14:paraId="74BE1C81" w14:textId="77777777" w:rsidR="00156764" w:rsidRPr="00011323" w:rsidRDefault="00156764" w:rsidP="00156764">
            <w:pPr>
              <w:pStyle w:val="HTMLPreformatted"/>
              <w:numPr>
                <w:ilvl w:val="0"/>
                <w:numId w:val="47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Decisions are respected</w:t>
            </w:r>
          </w:p>
        </w:tc>
      </w:tr>
      <w:tr w:rsidR="00156764" w:rsidRPr="00011323" w14:paraId="4B42C51D" w14:textId="77777777" w:rsidTr="006F2A6B">
        <w:tc>
          <w:tcPr>
            <w:tcW w:w="2299" w:type="dxa"/>
          </w:tcPr>
          <w:p w14:paraId="2A5C3AED" w14:textId="77777777" w:rsidR="00156764" w:rsidRPr="00011323" w:rsidRDefault="00156764" w:rsidP="006F2A6B">
            <w:pPr>
              <w:pStyle w:val="HTMLPreformatted"/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Legal compliance</w:t>
            </w:r>
          </w:p>
        </w:tc>
        <w:tc>
          <w:tcPr>
            <w:tcW w:w="7529" w:type="dxa"/>
          </w:tcPr>
          <w:p w14:paraId="2F4D5018" w14:textId="20CE1E72" w:rsidR="00156764" w:rsidRPr="00011323" w:rsidRDefault="00156764" w:rsidP="00156764">
            <w:pPr>
              <w:pStyle w:val="HTMLPreformatted"/>
              <w:numPr>
                <w:ilvl w:val="0"/>
                <w:numId w:val="48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 xml:space="preserve">Advises the Board accurately in order to ensure effective governance of </w:t>
            </w:r>
            <w:r w:rsidR="002208EC">
              <w:rPr>
                <w:rFonts w:ascii="Calibri" w:hAnsi="Calibri" w:cs="Arial"/>
                <w:sz w:val="22"/>
                <w:szCs w:val="22"/>
              </w:rPr>
              <w:t>FCCT</w:t>
            </w:r>
          </w:p>
          <w:p w14:paraId="440672D3" w14:textId="30C6B97C" w:rsidR="00156764" w:rsidRPr="00011323" w:rsidRDefault="00156764" w:rsidP="00156764">
            <w:pPr>
              <w:pStyle w:val="HTMLPreformatted"/>
              <w:numPr>
                <w:ilvl w:val="0"/>
                <w:numId w:val="48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 xml:space="preserve">Develops and maintains </w:t>
            </w:r>
            <w:r w:rsidR="002208EC">
              <w:rPr>
                <w:rFonts w:ascii="Calibri" w:hAnsi="Calibri" w:cs="Arial"/>
                <w:sz w:val="22"/>
                <w:szCs w:val="22"/>
              </w:rPr>
              <w:t>FCCT</w:t>
            </w:r>
            <w:r w:rsidRPr="00011323">
              <w:rPr>
                <w:rFonts w:ascii="Calibri" w:hAnsi="Calibri" w:cs="Arial"/>
                <w:sz w:val="22"/>
                <w:szCs w:val="22"/>
              </w:rPr>
              <w:t>’s compliance with all relevant legislation</w:t>
            </w:r>
          </w:p>
          <w:p w14:paraId="466FD4C8" w14:textId="77777777" w:rsidR="00156764" w:rsidRPr="00011323" w:rsidRDefault="00156764" w:rsidP="00156764">
            <w:pPr>
              <w:pStyle w:val="HTMLPreformatted"/>
              <w:numPr>
                <w:ilvl w:val="0"/>
                <w:numId w:val="48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 w:rsidRPr="00011323">
              <w:rPr>
                <w:rFonts w:ascii="Calibri" w:hAnsi="Calibri" w:cs="Arial"/>
                <w:sz w:val="22"/>
                <w:szCs w:val="22"/>
              </w:rPr>
              <w:t>Understands the role of Company Secretary</w:t>
            </w:r>
          </w:p>
        </w:tc>
      </w:tr>
      <w:tr w:rsidR="00947EEB" w:rsidRPr="00011323" w14:paraId="0DCA6A9E" w14:textId="77777777" w:rsidTr="006F2A6B">
        <w:tc>
          <w:tcPr>
            <w:tcW w:w="2299" w:type="dxa"/>
          </w:tcPr>
          <w:p w14:paraId="12DFE738" w14:textId="1B38B41B" w:rsidR="00947EEB" w:rsidRPr="00011323" w:rsidRDefault="00947EEB" w:rsidP="006F2A6B">
            <w:pPr>
              <w:pStyle w:val="HTMLPreformatted"/>
              <w:ind w:right="-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Social impact measurement</w:t>
            </w:r>
          </w:p>
        </w:tc>
        <w:tc>
          <w:tcPr>
            <w:tcW w:w="7529" w:type="dxa"/>
          </w:tcPr>
          <w:p w14:paraId="530ABF5E" w14:textId="77777777" w:rsidR="00947EEB" w:rsidRDefault="00947EEB" w:rsidP="00156764">
            <w:pPr>
              <w:pStyle w:val="HTMLPreformatted"/>
              <w:numPr>
                <w:ilvl w:val="0"/>
                <w:numId w:val="48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Understand the role of impact measurement in the third sector</w:t>
            </w:r>
          </w:p>
          <w:p w14:paraId="32B61182" w14:textId="7BB2D43A" w:rsidR="00947EEB" w:rsidRPr="00011323" w:rsidRDefault="00947EEB" w:rsidP="00156764">
            <w:pPr>
              <w:pStyle w:val="HTMLPreformatted"/>
              <w:numPr>
                <w:ilvl w:val="0"/>
                <w:numId w:val="48"/>
              </w:numPr>
              <w:ind w:right="-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Can develop an approach for funders if requested.</w:t>
            </w:r>
          </w:p>
        </w:tc>
      </w:tr>
    </w:tbl>
    <w:p w14:paraId="5B90B5D0" w14:textId="77777777" w:rsidR="00156764" w:rsidRPr="00011323" w:rsidRDefault="00156764" w:rsidP="00156764">
      <w:pPr>
        <w:pStyle w:val="HTMLPreformatted"/>
        <w:ind w:right="-7"/>
        <w:rPr>
          <w:rFonts w:ascii="Calibri" w:hAnsi="Calibri"/>
          <w:sz w:val="22"/>
          <w:szCs w:val="22"/>
        </w:rPr>
      </w:pPr>
    </w:p>
    <w:p w14:paraId="599BC2F4" w14:textId="77777777" w:rsidR="00156764" w:rsidRDefault="00156764" w:rsidP="00156764">
      <w:pPr>
        <w:pStyle w:val="HTMLPreformatted"/>
        <w:ind w:right="-7"/>
      </w:pPr>
    </w:p>
    <w:p w14:paraId="4792F50A" w14:textId="77777777" w:rsidR="00156764" w:rsidRPr="00B62208" w:rsidRDefault="00156764" w:rsidP="00156764">
      <w:pPr>
        <w:pStyle w:val="HTMLPreformatted"/>
        <w:ind w:right="-7"/>
        <w:rPr>
          <w:lang w:val="en-GB"/>
        </w:rPr>
      </w:pPr>
    </w:p>
    <w:p w14:paraId="087F1EE1" w14:textId="77777777" w:rsidR="00CE0EB9" w:rsidRPr="00CE0EB9" w:rsidRDefault="00CE0EB9" w:rsidP="00CE0EB9">
      <w:pPr>
        <w:ind w:right="-999"/>
        <w:rPr>
          <w:rFonts w:ascii="Arial" w:hAnsi="Arial" w:cs="Arial"/>
        </w:rPr>
      </w:pPr>
    </w:p>
    <w:sectPr w:rsidR="00CE0EB9" w:rsidRPr="00CE0EB9" w:rsidSect="00BC160C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9971D" w14:textId="77777777" w:rsidR="00A46CA7" w:rsidRDefault="00A46CA7">
      <w:r>
        <w:separator/>
      </w:r>
    </w:p>
  </w:endnote>
  <w:endnote w:type="continuationSeparator" w:id="0">
    <w:p w14:paraId="7A3481D5" w14:textId="77777777" w:rsidR="00A46CA7" w:rsidRDefault="00A46CA7">
      <w:r>
        <w:continuationSeparator/>
      </w:r>
    </w:p>
  </w:endnote>
  <w:endnote w:type="continuationNotice" w:id="1">
    <w:p w14:paraId="18F56316" w14:textId="77777777" w:rsidR="00A46CA7" w:rsidRDefault="00A46C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695B" w14:textId="4994B4A9" w:rsidR="0049643D" w:rsidRPr="00BE7615" w:rsidRDefault="006F7214" w:rsidP="00C34BA3">
    <w:pPr>
      <w:pStyle w:val="Footer"/>
      <w:jc w:val="center"/>
      <w:rPr>
        <w:rFonts w:ascii="Arial" w:hAnsi="Arial" w:cs="Arial"/>
        <w:b/>
        <w:sz w:val="14"/>
        <w:szCs w:val="16"/>
      </w:rPr>
    </w:pPr>
    <w:r>
      <w:rPr>
        <w:rFonts w:ascii="Arial" w:hAnsi="Arial" w:cs="Arial"/>
        <w:b/>
        <w:sz w:val="14"/>
        <w:szCs w:val="16"/>
      </w:rPr>
      <w:t xml:space="preserve">Fountainbridge Canalside Community Trust - </w:t>
    </w:r>
    <w:r w:rsidR="0049643D" w:rsidRPr="00BE7615">
      <w:rPr>
        <w:rFonts w:ascii="Arial" w:hAnsi="Arial" w:cs="Arial"/>
        <w:b/>
        <w:sz w:val="14"/>
        <w:szCs w:val="16"/>
      </w:rPr>
      <w:t xml:space="preserve"> Charity Number: SC035342 Company Reg No: 265866</w:t>
    </w:r>
  </w:p>
  <w:p w14:paraId="27D89D07" w14:textId="2777A90B" w:rsidR="0049643D" w:rsidRPr="00BE7615" w:rsidRDefault="0049643D" w:rsidP="00C34BA3">
    <w:pPr>
      <w:pStyle w:val="Footer"/>
      <w:jc w:val="center"/>
      <w:rPr>
        <w:rFonts w:ascii="Arial" w:hAnsi="Arial" w:cs="Arial"/>
        <w:b/>
        <w:sz w:val="14"/>
        <w:szCs w:val="16"/>
      </w:rPr>
    </w:pPr>
    <w:r w:rsidRPr="00BE7615">
      <w:rPr>
        <w:rFonts w:ascii="Arial" w:hAnsi="Arial" w:cs="Arial"/>
        <w:b/>
        <w:sz w:val="14"/>
        <w:szCs w:val="16"/>
      </w:rPr>
      <w:t xml:space="preserve">Registered Office: </w:t>
    </w:r>
    <w:r w:rsidR="006F7214">
      <w:rPr>
        <w:rFonts w:ascii="Arial" w:hAnsi="Arial" w:cs="Arial"/>
        <w:b/>
        <w:sz w:val="14"/>
        <w:szCs w:val="16"/>
      </w:rPr>
      <w:t>c/o Scottish Canals Office, 23 Lower Gilmore Place, Edinburgh EH3 9NY</w:t>
    </w:r>
  </w:p>
  <w:p w14:paraId="3C0CEEA2" w14:textId="77777777" w:rsidR="0049643D" w:rsidRDefault="00496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A1B85" w14:textId="77777777" w:rsidR="00A46CA7" w:rsidRDefault="00A46CA7">
      <w:r>
        <w:separator/>
      </w:r>
    </w:p>
  </w:footnote>
  <w:footnote w:type="continuationSeparator" w:id="0">
    <w:p w14:paraId="600349B9" w14:textId="77777777" w:rsidR="00A46CA7" w:rsidRDefault="00A46CA7">
      <w:r>
        <w:continuationSeparator/>
      </w:r>
    </w:p>
  </w:footnote>
  <w:footnote w:type="continuationNotice" w:id="1">
    <w:p w14:paraId="470B7F87" w14:textId="77777777" w:rsidR="00A46CA7" w:rsidRDefault="00A46C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B85"/>
    <w:multiLevelType w:val="hybridMultilevel"/>
    <w:tmpl w:val="14205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3F7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8122CE"/>
    <w:multiLevelType w:val="hybridMultilevel"/>
    <w:tmpl w:val="F67441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A329B"/>
    <w:multiLevelType w:val="hybridMultilevel"/>
    <w:tmpl w:val="5D8088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721CD"/>
    <w:multiLevelType w:val="hybridMultilevel"/>
    <w:tmpl w:val="E12631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6716E"/>
    <w:multiLevelType w:val="hybridMultilevel"/>
    <w:tmpl w:val="8ED60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B4F8D"/>
    <w:multiLevelType w:val="hybridMultilevel"/>
    <w:tmpl w:val="53266E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145F7"/>
    <w:multiLevelType w:val="hybridMultilevel"/>
    <w:tmpl w:val="C576C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B73FF"/>
    <w:multiLevelType w:val="hybridMultilevel"/>
    <w:tmpl w:val="C3227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ill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ill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ill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67005"/>
    <w:multiLevelType w:val="hybridMultilevel"/>
    <w:tmpl w:val="5D20F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9710B"/>
    <w:multiLevelType w:val="hybridMultilevel"/>
    <w:tmpl w:val="1CFC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01184"/>
    <w:multiLevelType w:val="hybridMultilevel"/>
    <w:tmpl w:val="6A0CEA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274E3"/>
    <w:multiLevelType w:val="hybridMultilevel"/>
    <w:tmpl w:val="D27A39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B78E5"/>
    <w:multiLevelType w:val="hybridMultilevel"/>
    <w:tmpl w:val="8A182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ill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ill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ill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36673"/>
    <w:multiLevelType w:val="hybridMultilevel"/>
    <w:tmpl w:val="3E6C1A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D69D1"/>
    <w:multiLevelType w:val="hybridMultilevel"/>
    <w:tmpl w:val="738C26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D1F73"/>
    <w:multiLevelType w:val="hybridMultilevel"/>
    <w:tmpl w:val="9CCA9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00B3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8617E"/>
    <w:multiLevelType w:val="hybridMultilevel"/>
    <w:tmpl w:val="E54E65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51FFA"/>
    <w:multiLevelType w:val="hybridMultilevel"/>
    <w:tmpl w:val="C7048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4537B"/>
    <w:multiLevelType w:val="hybridMultilevel"/>
    <w:tmpl w:val="DADEEEF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ill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ill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ill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90E7D"/>
    <w:multiLevelType w:val="hybridMultilevel"/>
    <w:tmpl w:val="1A8482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136B0"/>
    <w:multiLevelType w:val="hybridMultilevel"/>
    <w:tmpl w:val="38BE5008"/>
    <w:lvl w:ilvl="0" w:tplc="133C64AA">
      <w:numFmt w:val="bullet"/>
      <w:lvlText w:val="•"/>
      <w:lvlJc w:val="left"/>
      <w:pPr>
        <w:ind w:left="8640" w:hanging="828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517A1"/>
    <w:multiLevelType w:val="hybridMultilevel"/>
    <w:tmpl w:val="462EB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B6974"/>
    <w:multiLevelType w:val="hybridMultilevel"/>
    <w:tmpl w:val="AE046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E4AEC"/>
    <w:multiLevelType w:val="multilevel"/>
    <w:tmpl w:val="191A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F962DB"/>
    <w:multiLevelType w:val="hybridMultilevel"/>
    <w:tmpl w:val="6E1EF5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DF57CF"/>
    <w:multiLevelType w:val="hybridMultilevel"/>
    <w:tmpl w:val="CCCA1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2B0653"/>
    <w:multiLevelType w:val="hybridMultilevel"/>
    <w:tmpl w:val="7ED062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26933"/>
    <w:multiLevelType w:val="hybridMultilevel"/>
    <w:tmpl w:val="510EE3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9B447C2"/>
    <w:multiLevelType w:val="hybridMultilevel"/>
    <w:tmpl w:val="317601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4664C"/>
    <w:multiLevelType w:val="hybridMultilevel"/>
    <w:tmpl w:val="5A38B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102D6"/>
    <w:multiLevelType w:val="hybridMultilevel"/>
    <w:tmpl w:val="E25ED1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D7584"/>
    <w:multiLevelType w:val="hybridMultilevel"/>
    <w:tmpl w:val="39725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E5175"/>
    <w:multiLevelType w:val="hybridMultilevel"/>
    <w:tmpl w:val="6938211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91BFD"/>
    <w:multiLevelType w:val="hybridMultilevel"/>
    <w:tmpl w:val="20EC6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662E41"/>
    <w:multiLevelType w:val="hybridMultilevel"/>
    <w:tmpl w:val="7B9A6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284F31"/>
    <w:multiLevelType w:val="hybridMultilevel"/>
    <w:tmpl w:val="A92EF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85045A"/>
    <w:multiLevelType w:val="hybridMultilevel"/>
    <w:tmpl w:val="31BC77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687B9F"/>
    <w:multiLevelType w:val="hybridMultilevel"/>
    <w:tmpl w:val="CC242C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66348"/>
    <w:multiLevelType w:val="hybridMultilevel"/>
    <w:tmpl w:val="23C23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2B63A3"/>
    <w:multiLevelType w:val="hybridMultilevel"/>
    <w:tmpl w:val="6AE8D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6D3FB1"/>
    <w:multiLevelType w:val="hybridMultilevel"/>
    <w:tmpl w:val="69E87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2E4F79"/>
    <w:multiLevelType w:val="hybridMultilevel"/>
    <w:tmpl w:val="597A12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2C7F89"/>
    <w:multiLevelType w:val="hybridMultilevel"/>
    <w:tmpl w:val="03DAF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732261"/>
    <w:multiLevelType w:val="hybridMultilevel"/>
    <w:tmpl w:val="53F2F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DB44BC"/>
    <w:multiLevelType w:val="hybridMultilevel"/>
    <w:tmpl w:val="274600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Gill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Gill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Gill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A592C66"/>
    <w:multiLevelType w:val="hybridMultilevel"/>
    <w:tmpl w:val="03FC2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D0017"/>
    <w:multiLevelType w:val="hybridMultilevel"/>
    <w:tmpl w:val="56C08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960280">
    <w:abstractNumId w:val="12"/>
  </w:num>
  <w:num w:numId="2" w16cid:durableId="711539396">
    <w:abstractNumId w:val="37"/>
  </w:num>
  <w:num w:numId="3" w16cid:durableId="569576996">
    <w:abstractNumId w:val="2"/>
  </w:num>
  <w:num w:numId="4" w16cid:durableId="952595973">
    <w:abstractNumId w:val="20"/>
  </w:num>
  <w:num w:numId="5" w16cid:durableId="1980069523">
    <w:abstractNumId w:val="31"/>
  </w:num>
  <w:num w:numId="6" w16cid:durableId="1217545103">
    <w:abstractNumId w:val="42"/>
  </w:num>
  <w:num w:numId="7" w16cid:durableId="345908354">
    <w:abstractNumId w:val="33"/>
  </w:num>
  <w:num w:numId="8" w16cid:durableId="1351836111">
    <w:abstractNumId w:val="19"/>
  </w:num>
  <w:num w:numId="9" w16cid:durableId="188688821">
    <w:abstractNumId w:val="45"/>
  </w:num>
  <w:num w:numId="10" w16cid:durableId="1021781773">
    <w:abstractNumId w:val="8"/>
  </w:num>
  <w:num w:numId="11" w16cid:durableId="1605846540">
    <w:abstractNumId w:val="13"/>
  </w:num>
  <w:num w:numId="12" w16cid:durableId="1663218">
    <w:abstractNumId w:val="1"/>
  </w:num>
  <w:num w:numId="13" w16cid:durableId="1702780294">
    <w:abstractNumId w:val="6"/>
  </w:num>
  <w:num w:numId="14" w16cid:durableId="620189927">
    <w:abstractNumId w:val="26"/>
  </w:num>
  <w:num w:numId="15" w16cid:durableId="1369647910">
    <w:abstractNumId w:val="34"/>
  </w:num>
  <w:num w:numId="16" w16cid:durableId="1573388689">
    <w:abstractNumId w:val="28"/>
  </w:num>
  <w:num w:numId="17" w16cid:durableId="1313831581">
    <w:abstractNumId w:val="10"/>
  </w:num>
  <w:num w:numId="18" w16cid:durableId="289635265">
    <w:abstractNumId w:val="39"/>
  </w:num>
  <w:num w:numId="19" w16cid:durableId="1113791886">
    <w:abstractNumId w:val="21"/>
  </w:num>
  <w:num w:numId="20" w16cid:durableId="467280701">
    <w:abstractNumId w:val="9"/>
  </w:num>
  <w:num w:numId="21" w16cid:durableId="1217469796">
    <w:abstractNumId w:val="25"/>
  </w:num>
  <w:num w:numId="22" w16cid:durableId="998075217">
    <w:abstractNumId w:val="41"/>
  </w:num>
  <w:num w:numId="23" w16cid:durableId="2030183101">
    <w:abstractNumId w:val="40"/>
  </w:num>
  <w:num w:numId="24" w16cid:durableId="351541230">
    <w:abstractNumId w:val="23"/>
  </w:num>
  <w:num w:numId="25" w16cid:durableId="941452120">
    <w:abstractNumId w:val="35"/>
  </w:num>
  <w:num w:numId="26" w16cid:durableId="1091122022">
    <w:abstractNumId w:val="47"/>
  </w:num>
  <w:num w:numId="27" w16cid:durableId="1088769704">
    <w:abstractNumId w:val="36"/>
  </w:num>
  <w:num w:numId="28" w16cid:durableId="1844007536">
    <w:abstractNumId w:val="43"/>
  </w:num>
  <w:num w:numId="29" w16cid:durableId="584925930">
    <w:abstractNumId w:val="24"/>
  </w:num>
  <w:num w:numId="30" w16cid:durableId="807236183">
    <w:abstractNumId w:val="32"/>
  </w:num>
  <w:num w:numId="31" w16cid:durableId="1730612105">
    <w:abstractNumId w:val="16"/>
  </w:num>
  <w:num w:numId="32" w16cid:durableId="1401514523">
    <w:abstractNumId w:val="30"/>
  </w:num>
  <w:num w:numId="33" w16cid:durableId="1333870902">
    <w:abstractNumId w:val="0"/>
  </w:num>
  <w:num w:numId="34" w16cid:durableId="23480564">
    <w:abstractNumId w:val="5"/>
  </w:num>
  <w:num w:numId="35" w16cid:durableId="969701933">
    <w:abstractNumId w:val="46"/>
  </w:num>
  <w:num w:numId="36" w16cid:durableId="1173956403">
    <w:abstractNumId w:val="7"/>
  </w:num>
  <w:num w:numId="37" w16cid:durableId="533343864">
    <w:abstractNumId w:val="44"/>
  </w:num>
  <w:num w:numId="38" w16cid:durableId="1983654145">
    <w:abstractNumId w:val="22"/>
  </w:num>
  <w:num w:numId="39" w16cid:durableId="702941905">
    <w:abstractNumId w:val="18"/>
  </w:num>
  <w:num w:numId="40" w16cid:durableId="1516114364">
    <w:abstractNumId w:val="4"/>
  </w:num>
  <w:num w:numId="41" w16cid:durableId="51392898">
    <w:abstractNumId w:val="15"/>
  </w:num>
  <w:num w:numId="42" w16cid:durableId="7025402">
    <w:abstractNumId w:val="29"/>
  </w:num>
  <w:num w:numId="43" w16cid:durableId="1632057350">
    <w:abstractNumId w:val="14"/>
  </w:num>
  <w:num w:numId="44" w16cid:durableId="1863206356">
    <w:abstractNumId w:val="38"/>
  </w:num>
  <w:num w:numId="45" w16cid:durableId="252327077">
    <w:abstractNumId w:val="17"/>
  </w:num>
  <w:num w:numId="46" w16cid:durableId="1630473576">
    <w:abstractNumId w:val="11"/>
  </w:num>
  <w:num w:numId="47" w16cid:durableId="2061710963">
    <w:abstractNumId w:val="27"/>
  </w:num>
  <w:num w:numId="48" w16cid:durableId="498471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A3"/>
    <w:rsid w:val="000101AD"/>
    <w:rsid w:val="000170ED"/>
    <w:rsid w:val="00026956"/>
    <w:rsid w:val="000316C3"/>
    <w:rsid w:val="00051F5D"/>
    <w:rsid w:val="00053A4C"/>
    <w:rsid w:val="00056162"/>
    <w:rsid w:val="00057A0A"/>
    <w:rsid w:val="000638AE"/>
    <w:rsid w:val="00064BC8"/>
    <w:rsid w:val="0007660B"/>
    <w:rsid w:val="00082B7F"/>
    <w:rsid w:val="000928CA"/>
    <w:rsid w:val="00095491"/>
    <w:rsid w:val="000A4011"/>
    <w:rsid w:val="000A5EE7"/>
    <w:rsid w:val="000B47CE"/>
    <w:rsid w:val="000B640D"/>
    <w:rsid w:val="000C6B60"/>
    <w:rsid w:val="000E7818"/>
    <w:rsid w:val="000F18EC"/>
    <w:rsid w:val="00101ED2"/>
    <w:rsid w:val="00102879"/>
    <w:rsid w:val="00110937"/>
    <w:rsid w:val="00121C23"/>
    <w:rsid w:val="00127416"/>
    <w:rsid w:val="00130230"/>
    <w:rsid w:val="001472DD"/>
    <w:rsid w:val="00156389"/>
    <w:rsid w:val="00156764"/>
    <w:rsid w:val="001567E1"/>
    <w:rsid w:val="00157AAE"/>
    <w:rsid w:val="00184579"/>
    <w:rsid w:val="00187D66"/>
    <w:rsid w:val="0019371D"/>
    <w:rsid w:val="00194686"/>
    <w:rsid w:val="001B3FF0"/>
    <w:rsid w:val="001D3D93"/>
    <w:rsid w:val="001E2F29"/>
    <w:rsid w:val="00200A97"/>
    <w:rsid w:val="002208EC"/>
    <w:rsid w:val="00226B0D"/>
    <w:rsid w:val="00231608"/>
    <w:rsid w:val="002331BF"/>
    <w:rsid w:val="00236CEE"/>
    <w:rsid w:val="00240F84"/>
    <w:rsid w:val="00255C1C"/>
    <w:rsid w:val="002567AE"/>
    <w:rsid w:val="002574BA"/>
    <w:rsid w:val="00257C4D"/>
    <w:rsid w:val="002629A6"/>
    <w:rsid w:val="00292CED"/>
    <w:rsid w:val="002B50AF"/>
    <w:rsid w:val="002C4225"/>
    <w:rsid w:val="002F3407"/>
    <w:rsid w:val="002F4DEC"/>
    <w:rsid w:val="002F4EA4"/>
    <w:rsid w:val="00317D76"/>
    <w:rsid w:val="00331C9C"/>
    <w:rsid w:val="00336328"/>
    <w:rsid w:val="00340A1A"/>
    <w:rsid w:val="0035730D"/>
    <w:rsid w:val="003D1C7A"/>
    <w:rsid w:val="003E2209"/>
    <w:rsid w:val="003E2B42"/>
    <w:rsid w:val="003E31CB"/>
    <w:rsid w:val="003F14E7"/>
    <w:rsid w:val="003F2A08"/>
    <w:rsid w:val="003F34AA"/>
    <w:rsid w:val="003F6702"/>
    <w:rsid w:val="004017AC"/>
    <w:rsid w:val="00402AB5"/>
    <w:rsid w:val="00403AF0"/>
    <w:rsid w:val="00417E37"/>
    <w:rsid w:val="004339AF"/>
    <w:rsid w:val="004508B6"/>
    <w:rsid w:val="004870CB"/>
    <w:rsid w:val="00491B99"/>
    <w:rsid w:val="0049643D"/>
    <w:rsid w:val="004C15CC"/>
    <w:rsid w:val="004E61DC"/>
    <w:rsid w:val="004E7B47"/>
    <w:rsid w:val="004F07CF"/>
    <w:rsid w:val="004F44EB"/>
    <w:rsid w:val="004F52D2"/>
    <w:rsid w:val="00510E55"/>
    <w:rsid w:val="00517A50"/>
    <w:rsid w:val="00535810"/>
    <w:rsid w:val="0053719D"/>
    <w:rsid w:val="00541BD3"/>
    <w:rsid w:val="005465C7"/>
    <w:rsid w:val="005507A7"/>
    <w:rsid w:val="005541ED"/>
    <w:rsid w:val="00563417"/>
    <w:rsid w:val="005714AD"/>
    <w:rsid w:val="00571818"/>
    <w:rsid w:val="005B2297"/>
    <w:rsid w:val="005F1389"/>
    <w:rsid w:val="006067AF"/>
    <w:rsid w:val="006155B5"/>
    <w:rsid w:val="00617139"/>
    <w:rsid w:val="00620EA3"/>
    <w:rsid w:val="00623C4F"/>
    <w:rsid w:val="00631284"/>
    <w:rsid w:val="00633A22"/>
    <w:rsid w:val="00641D8D"/>
    <w:rsid w:val="0064329A"/>
    <w:rsid w:val="00653DB3"/>
    <w:rsid w:val="00666AF0"/>
    <w:rsid w:val="006757C5"/>
    <w:rsid w:val="00676C2C"/>
    <w:rsid w:val="0068012B"/>
    <w:rsid w:val="00690FB4"/>
    <w:rsid w:val="006A0848"/>
    <w:rsid w:val="006A0BA2"/>
    <w:rsid w:val="006A7416"/>
    <w:rsid w:val="006D3522"/>
    <w:rsid w:val="006F2478"/>
    <w:rsid w:val="006F7214"/>
    <w:rsid w:val="00702ED3"/>
    <w:rsid w:val="00711580"/>
    <w:rsid w:val="00722F41"/>
    <w:rsid w:val="0075194A"/>
    <w:rsid w:val="00757024"/>
    <w:rsid w:val="00774798"/>
    <w:rsid w:val="00781B09"/>
    <w:rsid w:val="00787834"/>
    <w:rsid w:val="007B28DC"/>
    <w:rsid w:val="007B3721"/>
    <w:rsid w:val="007C10B5"/>
    <w:rsid w:val="007D474A"/>
    <w:rsid w:val="007E0998"/>
    <w:rsid w:val="007E16F6"/>
    <w:rsid w:val="007E3F89"/>
    <w:rsid w:val="00800460"/>
    <w:rsid w:val="0080249C"/>
    <w:rsid w:val="00816865"/>
    <w:rsid w:val="00827D09"/>
    <w:rsid w:val="00836099"/>
    <w:rsid w:val="00844CD0"/>
    <w:rsid w:val="00856681"/>
    <w:rsid w:val="008617EE"/>
    <w:rsid w:val="00862157"/>
    <w:rsid w:val="00895EAE"/>
    <w:rsid w:val="008A2880"/>
    <w:rsid w:val="008A476F"/>
    <w:rsid w:val="008A5428"/>
    <w:rsid w:val="008B1DA2"/>
    <w:rsid w:val="008C48E6"/>
    <w:rsid w:val="008D2953"/>
    <w:rsid w:val="008E24C1"/>
    <w:rsid w:val="008E27E1"/>
    <w:rsid w:val="008E78E7"/>
    <w:rsid w:val="008F2759"/>
    <w:rsid w:val="00916027"/>
    <w:rsid w:val="00920210"/>
    <w:rsid w:val="00943FBF"/>
    <w:rsid w:val="00947EEB"/>
    <w:rsid w:val="009606B4"/>
    <w:rsid w:val="00990190"/>
    <w:rsid w:val="009A71B5"/>
    <w:rsid w:val="009B0AA3"/>
    <w:rsid w:val="009C005D"/>
    <w:rsid w:val="009D6D25"/>
    <w:rsid w:val="009F17B3"/>
    <w:rsid w:val="009F303C"/>
    <w:rsid w:val="00A0277E"/>
    <w:rsid w:val="00A160DD"/>
    <w:rsid w:val="00A36192"/>
    <w:rsid w:val="00A46CA7"/>
    <w:rsid w:val="00A543E3"/>
    <w:rsid w:val="00A6047B"/>
    <w:rsid w:val="00A761BA"/>
    <w:rsid w:val="00A8159D"/>
    <w:rsid w:val="00A97E41"/>
    <w:rsid w:val="00AA661C"/>
    <w:rsid w:val="00AA6CDA"/>
    <w:rsid w:val="00AB294F"/>
    <w:rsid w:val="00AD1F60"/>
    <w:rsid w:val="00AF12A5"/>
    <w:rsid w:val="00AF2666"/>
    <w:rsid w:val="00AF67F7"/>
    <w:rsid w:val="00B038AB"/>
    <w:rsid w:val="00B049FD"/>
    <w:rsid w:val="00B10105"/>
    <w:rsid w:val="00B23FE4"/>
    <w:rsid w:val="00B412C4"/>
    <w:rsid w:val="00B50F10"/>
    <w:rsid w:val="00B5387C"/>
    <w:rsid w:val="00B56628"/>
    <w:rsid w:val="00B61753"/>
    <w:rsid w:val="00B62A6D"/>
    <w:rsid w:val="00B63543"/>
    <w:rsid w:val="00B80851"/>
    <w:rsid w:val="00B8761E"/>
    <w:rsid w:val="00B87E0D"/>
    <w:rsid w:val="00BC0BEA"/>
    <w:rsid w:val="00BC14D6"/>
    <w:rsid w:val="00BC160C"/>
    <w:rsid w:val="00BC6FD3"/>
    <w:rsid w:val="00BD307C"/>
    <w:rsid w:val="00BD5C2A"/>
    <w:rsid w:val="00BE798E"/>
    <w:rsid w:val="00C02A11"/>
    <w:rsid w:val="00C11588"/>
    <w:rsid w:val="00C2184E"/>
    <w:rsid w:val="00C25A55"/>
    <w:rsid w:val="00C315E4"/>
    <w:rsid w:val="00C34BA3"/>
    <w:rsid w:val="00C41315"/>
    <w:rsid w:val="00C507AD"/>
    <w:rsid w:val="00C66525"/>
    <w:rsid w:val="00C70500"/>
    <w:rsid w:val="00C77EF3"/>
    <w:rsid w:val="00C87B7C"/>
    <w:rsid w:val="00C900C5"/>
    <w:rsid w:val="00C91F08"/>
    <w:rsid w:val="00CA0A8D"/>
    <w:rsid w:val="00CB64D3"/>
    <w:rsid w:val="00CC05AD"/>
    <w:rsid w:val="00CE0EB9"/>
    <w:rsid w:val="00CE250C"/>
    <w:rsid w:val="00CF61BA"/>
    <w:rsid w:val="00D14375"/>
    <w:rsid w:val="00D1488A"/>
    <w:rsid w:val="00D25466"/>
    <w:rsid w:val="00D271BD"/>
    <w:rsid w:val="00D2728F"/>
    <w:rsid w:val="00D34623"/>
    <w:rsid w:val="00D40DB6"/>
    <w:rsid w:val="00DA2B20"/>
    <w:rsid w:val="00DC308E"/>
    <w:rsid w:val="00DC3255"/>
    <w:rsid w:val="00DC58B1"/>
    <w:rsid w:val="00DD0F77"/>
    <w:rsid w:val="00DF4D8B"/>
    <w:rsid w:val="00E03F9C"/>
    <w:rsid w:val="00E158FE"/>
    <w:rsid w:val="00E209C9"/>
    <w:rsid w:val="00E2650D"/>
    <w:rsid w:val="00E33E43"/>
    <w:rsid w:val="00E344A7"/>
    <w:rsid w:val="00E378BC"/>
    <w:rsid w:val="00E4544F"/>
    <w:rsid w:val="00E50497"/>
    <w:rsid w:val="00E55EE0"/>
    <w:rsid w:val="00E56FCC"/>
    <w:rsid w:val="00E8339A"/>
    <w:rsid w:val="00E91E17"/>
    <w:rsid w:val="00E95A4F"/>
    <w:rsid w:val="00EA4E33"/>
    <w:rsid w:val="00EC4232"/>
    <w:rsid w:val="00EC739E"/>
    <w:rsid w:val="00ED0179"/>
    <w:rsid w:val="00ED030A"/>
    <w:rsid w:val="00EE5D05"/>
    <w:rsid w:val="00F047F5"/>
    <w:rsid w:val="00F11FA8"/>
    <w:rsid w:val="00F12664"/>
    <w:rsid w:val="00F21DD3"/>
    <w:rsid w:val="00F240CE"/>
    <w:rsid w:val="00F6357B"/>
    <w:rsid w:val="00F676A7"/>
    <w:rsid w:val="00F75296"/>
    <w:rsid w:val="00F82B68"/>
    <w:rsid w:val="00FA042A"/>
    <w:rsid w:val="00FA1D28"/>
    <w:rsid w:val="00FB07E1"/>
    <w:rsid w:val="00FC5940"/>
    <w:rsid w:val="00FC6096"/>
    <w:rsid w:val="00FD3448"/>
    <w:rsid w:val="00F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BC203"/>
  <w15:chartTrackingRefBased/>
  <w15:docId w15:val="{A0ED3925-FF1C-8E4D-A1D1-6CD805F3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6A7416"/>
    <w:pPr>
      <w:keepNext/>
      <w:outlineLvl w:val="0"/>
    </w:pPr>
    <w:rPr>
      <w:rFonts w:ascii="Arial" w:hAnsi="Arial" w:cs="Arial"/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4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34BA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34BA3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6A74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styleId="Hyperlink">
    <w:name w:val="Hyperlink"/>
    <w:rsid w:val="00187D6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E79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14D6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B876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TERMS AND CONDITIONS OF EMPLOYMENT</vt:lpstr>
    </vt:vector>
  </TitlesOfParts>
  <Company>Re-Union Canal Boats</Company>
  <LinksUpToDate>false</LinksUpToDate>
  <CharactersWithSpaces>8863</CharactersWithSpaces>
  <SharedDoc>false</SharedDoc>
  <HLinks>
    <vt:vector size="6" baseType="variant">
      <vt:variant>
        <vt:i4>3932163</vt:i4>
      </vt:variant>
      <vt:variant>
        <vt:i4>0</vt:i4>
      </vt:variant>
      <vt:variant>
        <vt:i4>0</vt:i4>
      </vt:variant>
      <vt:variant>
        <vt:i4>5</vt:i4>
      </vt:variant>
      <vt:variant>
        <vt:lpwstr>mailto:rachel@re-union.org.uk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TERMS AND CONDITIONS OF EMPLOYMENT</dc:title>
  <dc:subject/>
  <dc:creator>Re-Union</dc:creator>
  <cp:keywords/>
  <cp:lastModifiedBy>Sheila Durie</cp:lastModifiedBy>
  <cp:revision>7</cp:revision>
  <cp:lastPrinted>2024-03-26T12:49:00Z</cp:lastPrinted>
  <dcterms:created xsi:type="dcterms:W3CDTF">2026-05-20T12:07:00Z</dcterms:created>
  <dcterms:modified xsi:type="dcterms:W3CDTF">2026-05-20T17:01:00Z</dcterms:modified>
</cp:coreProperties>
</file>